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158A03" w14:textId="50A4409F" w:rsidR="00944378" w:rsidRDefault="008875A5" w:rsidP="00525783">
      <w:pPr>
        <w:pStyle w:val="Centredtext"/>
      </w:pPr>
      <w:r>
        <w:rPr>
          <w:noProof/>
          <w:lang w:eastAsia="en-GB" w:bidi="ar-SA"/>
        </w:rPr>
        <w:drawing>
          <wp:inline distT="0" distB="0" distL="0" distR="0" wp14:anchorId="484FE429" wp14:editId="1FBBB610">
            <wp:extent cx="1725168" cy="1725168"/>
            <wp:effectExtent l="0" t="0" r="8890" b="889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0 NEW GSMA LOGO.jpg"/>
                    <pic:cNvPicPr/>
                  </pic:nvPicPr>
                  <pic:blipFill>
                    <a:blip r:embed="rId11">
                      <a:extLst>
                        <a:ext uri="{28A0092B-C50C-407E-A947-70E740481C1C}">
                          <a14:useLocalDpi xmlns:a14="http://schemas.microsoft.com/office/drawing/2010/main" val="0"/>
                        </a:ext>
                      </a:extLst>
                    </a:blip>
                    <a:stretch>
                      <a:fillRect/>
                    </a:stretch>
                  </pic:blipFill>
                  <pic:spPr>
                    <a:xfrm>
                      <a:off x="0" y="0"/>
                      <a:ext cx="1725168" cy="1725168"/>
                    </a:xfrm>
                    <a:prstGeom prst="rect">
                      <a:avLst/>
                    </a:prstGeom>
                  </pic:spPr>
                </pic:pic>
              </a:graphicData>
            </a:graphic>
          </wp:inline>
        </w:drawing>
      </w:r>
      <w:r w:rsidR="00EB30F1">
        <w:rPr>
          <w:noProof/>
          <w:lang w:eastAsia="en-GB" w:bidi="ar-SA"/>
        </w:rPr>
        <mc:AlternateContent>
          <mc:Choice Requires="wps">
            <w:drawing>
              <wp:anchor distT="0" distB="0" distL="114300" distR="114300" simplePos="0" relativeHeight="251658240" behindDoc="0" locked="0" layoutInCell="1" allowOverlap="1" wp14:anchorId="6D5A98E5" wp14:editId="038D0FAD">
                <wp:simplePos x="0" y="0"/>
                <wp:positionH relativeFrom="page">
                  <wp:posOffset>932815</wp:posOffset>
                </wp:positionH>
                <wp:positionV relativeFrom="page">
                  <wp:posOffset>968375</wp:posOffset>
                </wp:positionV>
                <wp:extent cx="5805805" cy="383540"/>
                <wp:effectExtent l="0" t="0" r="0" b="63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05805" cy="383540"/>
                        </a:xfrm>
                        <a:prstGeom prst="rect">
                          <a:avLst/>
                        </a:prstGeom>
                        <a:solidFill>
                          <a:srgbClr val="DE002B"/>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D62844A" id="Rectangle 3" o:spid="_x0000_s1026" style="position:absolute;margin-left:73.45pt;margin-top:76.25pt;width:457.15pt;height:30.2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" fillcolor="#de002b" stroked="f">
                <w10:wrap anchorx="page" anchory="page"/>
              </v:rect>
            </w:pict>
          </mc:Fallback>
        </mc:AlternateContent>
      </w:r>
    </w:p>
    <w:sdt>
      <w:sdtPr>
        <w:alias w:val="Document Title"/>
        <w:tag w:val="GSMATitle"/>
        <w:id w:val="443965686"/>
        <w:placeholder>
          <w:docPart w:val="843B210AE20A49F4A0081A4B6E0D2D47"/>
        </w:placeholder>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 " w:xpath="/ns0:properties[1]/documentManagement[1]/ns3:GSMATitle[1]" w:storeItemID="{50509E37-9672-4EDB-97B3-99BBC7A92734}"/>
        <w:text/>
      </w:sdtPr>
      <w:sdtEndPr/>
      <w:sdtContent>
        <w:p w14:paraId="4E05C82A" w14:textId="5B033A15" w:rsidR="00944378" w:rsidRDefault="005E7E00" w:rsidP="00944378">
          <w:pPr>
            <w:pStyle w:val="Title"/>
          </w:pPr>
          <w:r>
            <w:t>Operator Platform – Southbound Interface Network Resources APIs</w:t>
          </w:r>
        </w:p>
      </w:sdtContent>
    </w:sdt>
    <w:p w14:paraId="4EDCBF62" w14:textId="31EAA0CD" w:rsidR="00944378" w:rsidRDefault="000F6A30" w:rsidP="00944378">
      <w:pPr>
        <w:pStyle w:val="Title"/>
      </w:pPr>
      <w:r>
        <w:t xml:space="preserve">Version </w:t>
      </w:r>
      <w:sdt>
        <w:sdtPr>
          <w:alias w:val="PRD Version"/>
          <w:tag w:val="GSMAPRDVersion"/>
          <w:id w:val="1586890086"/>
          <w:placeholder>
            <w:docPart w:val="157DEAF793994C589BE3E83AED6EF428"/>
          </w:placeholder>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 " w:xpath="/ns0:properties[1]/documentManagement[1]/ns3:GSMAPRDVersion[1]" w:storeItemID="{50509E37-9672-4EDB-97B3-99BBC7A92734}"/>
          <w:text/>
        </w:sdtPr>
        <w:sdtEndPr/>
        <w:sdtContent>
          <w:r w:rsidR="00C13327">
            <w:t>0.</w:t>
          </w:r>
          <w:r w:rsidR="005E3434">
            <w:t>3</w:t>
          </w:r>
        </w:sdtContent>
      </w:sdt>
    </w:p>
    <w:sdt>
      <w:sdtPr>
        <w:alias w:val="Publication Date"/>
        <w:tag w:val="GSMAPublicationDate"/>
        <w:id w:val="1209136926"/>
        <w:placeholder>
          <w:docPart w:val="10A95325039D49329B6E195870EDA021"/>
        </w:placeholder>
        <w:showingPlcHdr/>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 " w:xpath="/ns0:properties[1]/documentManagement[1]/ns3:GSMAPublicationDate[1]" w:storeItemID="{50509E37-9672-4EDB-97B3-99BBC7A92734}"/>
        <w:date>
          <w:dateFormat w:val="dd MMMM yyyy"/>
          <w:lid w:val="en-GB"/>
          <w:storeMappedDataAs w:val="dateTime"/>
          <w:calendar w:val="gregorian"/>
        </w:date>
      </w:sdtPr>
      <w:sdtEndPr/>
      <w:sdtContent>
        <w:p w14:paraId="05A7016D" w14:textId="3197690F" w:rsidR="00944378" w:rsidRDefault="00C13327" w:rsidP="00944378">
          <w:pPr>
            <w:pStyle w:val="Title"/>
          </w:pPr>
          <w:r w:rsidRPr="00846DF8">
            <w:rPr>
              <w:rStyle w:val="PlaceholderText"/>
            </w:rPr>
            <w:t>[Publication Date]</w:t>
          </w:r>
        </w:p>
      </w:sdtContent>
    </w:sdt>
    <w:p w14:paraId="72EE5882" w14:textId="25599DB7" w:rsidR="00944378" w:rsidRDefault="00944378" w:rsidP="009968FB">
      <w:pPr>
        <w:pStyle w:val="Disclaimer"/>
      </w:pPr>
      <w:r w:rsidRPr="00E72D86">
        <w:t>This is a</w:t>
      </w:r>
      <w:r w:rsidR="000A3457">
        <w:t xml:space="preserve"> draft</w:t>
      </w:r>
      <w:r w:rsidRPr="00E72D86">
        <w:t xml:space="preserve"> </w:t>
      </w:r>
      <w:sdt>
        <w:sdtPr>
          <w:alias w:val="Document Type"/>
          <w:tag w:val="GSMADocumentTypeTaxHTField0"/>
          <w:id w:val="801048408"/>
          <w:placeholder>
            <w:docPart w:val="DBFF9A1B0E8C441CB743EEDF645C5C92"/>
          </w:placeholder>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 " w:xpath="/ns0:properties[1]/documentManagement[1]/ns3:GSMADocumentTypeTaxHTField0[1]/ns2:Terms[1]" w:storeItemID="{50509E37-9672-4EDB-97B3-99BBC7A92734}"/>
          <w:text/>
        </w:sdtPr>
        <w:sdtEndPr/>
        <w:sdtContent>
          <w:r w:rsidR="00D7534C">
            <w:t>Non-binding Permanent Reference Document</w:t>
          </w:r>
        </w:sdtContent>
      </w:sdt>
      <w:r w:rsidRPr="00E72D86">
        <w:t xml:space="preserve"> of the GSMA</w:t>
      </w:r>
    </w:p>
    <w:p w14:paraId="3CC66FFC" w14:textId="11B8473F" w:rsidR="00944378" w:rsidRPr="00B3576F" w:rsidRDefault="00944378" w:rsidP="002A7CAD">
      <w:pPr>
        <w:pStyle w:val="DocInfo"/>
        <w:rPr>
          <w:sz w:val="22"/>
        </w:rPr>
      </w:pPr>
      <w:r w:rsidRPr="00B3576F">
        <w:rPr>
          <w:sz w:val="22"/>
        </w:rPr>
        <w:t xml:space="preserve">Security Classification: </w:t>
      </w:r>
      <w:sdt>
        <w:sdtPr>
          <w:rPr>
            <w:sz w:val="22"/>
          </w:rPr>
          <w:alias w:val="Security Classification"/>
          <w:tag w:val="GSMASecurityGroup"/>
          <w:id w:val="-1395665067"/>
          <w:placeholder>
            <w:docPart w:val="52E0F5FD961C4E2BA97EA0C202AC0A7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50509E37-9672-4EDB-97B3-99BBC7A92734}"/>
          <w:dropDownList>
            <w:listItem w:value="[Security Classification]"/>
          </w:dropDownList>
        </w:sdtPr>
        <w:sdtEndPr/>
        <w:sdtContent>
          <w:proofErr w:type="gramStart"/>
          <w:r w:rsidR="001B7C0D">
            <w:rPr>
              <w:sz w:val="22"/>
            </w:rPr>
            <w:t>Non-confidential</w:t>
          </w:r>
          <w:proofErr w:type="gramEnd"/>
        </w:sdtContent>
      </w:sdt>
    </w:p>
    <w:p w14:paraId="23C2DAA9" w14:textId="77777777" w:rsidR="00397B86" w:rsidRDefault="00944378" w:rsidP="00E72D86">
      <w:pPr>
        <w:pStyle w:val="CSLegal3"/>
      </w:pPr>
      <w:r w:rsidRPr="00F66846">
        <w:t xml:space="preserve">Access to and distribution of this document is restricted to the persons </w:t>
      </w:r>
      <w:r w:rsidR="00A71E77">
        <w:t>permitted by the s</w:t>
      </w:r>
      <w:r w:rsidRPr="00F66846">
        <w:t xml:space="preserve">ecurity </w:t>
      </w:r>
      <w:r w:rsidR="00A71E77">
        <w:t>c</w:t>
      </w:r>
      <w:r w:rsidRPr="00F66846">
        <w:t xml:space="preserve">lassification. This document is confidential to the Association and is subject to copyright protection. This document is to be used only for the purposes for which it has been supplied and information contained in it must not be disclosed or in any other way made available, in whole or in part, to persons other than those </w:t>
      </w:r>
      <w:r w:rsidR="00A71E77">
        <w:t>permitted under the s</w:t>
      </w:r>
      <w:r w:rsidRPr="00F66846">
        <w:t xml:space="preserve">ecurity </w:t>
      </w:r>
      <w:r w:rsidR="00A71E77">
        <w:t>c</w:t>
      </w:r>
      <w:r w:rsidRPr="00F66846">
        <w:t xml:space="preserve">lassification without the prior written approval of the Association. </w:t>
      </w:r>
    </w:p>
    <w:p w14:paraId="054B3D25" w14:textId="14C7175B" w:rsidR="00944378" w:rsidRDefault="00944378" w:rsidP="00E72D86">
      <w:pPr>
        <w:pStyle w:val="DocInfo"/>
        <w:rPr>
          <w:rFonts w:eastAsia="Arial Unicode MS"/>
        </w:rPr>
      </w:pPr>
      <w:r>
        <w:t>Copyright Notice</w:t>
      </w:r>
    </w:p>
    <w:p w14:paraId="32756D50" w14:textId="3E052E57" w:rsidR="00944378" w:rsidRDefault="00944378" w:rsidP="00E72D86">
      <w:pPr>
        <w:pStyle w:val="CSLegal3"/>
      </w:pPr>
      <w:r>
        <w:t xml:space="preserve">Copyright © </w:t>
      </w:r>
      <w:r w:rsidRPr="007A3C76">
        <w:fldChar w:fldCharType="begin"/>
      </w:r>
      <w:r w:rsidRPr="007A3C76">
        <w:instrText xml:space="preserve"> DATE  \@ "YYYY"  \* MERGEFORMAT </w:instrText>
      </w:r>
      <w:r w:rsidRPr="007A3C76">
        <w:fldChar w:fldCharType="separate"/>
      </w:r>
      <w:r w:rsidR="004C5F13">
        <w:rPr>
          <w:noProof/>
        </w:rPr>
        <w:t>2022</w:t>
      </w:r>
      <w:r w:rsidRPr="007A3C76">
        <w:fldChar w:fldCharType="end"/>
      </w:r>
      <w:r w:rsidRPr="007A3C76">
        <w:t xml:space="preserve"> </w:t>
      </w:r>
      <w:r>
        <w:t>GSM Association</w:t>
      </w:r>
    </w:p>
    <w:p w14:paraId="5DEF6ABB" w14:textId="77777777" w:rsidR="00397B86" w:rsidRPr="00397B86" w:rsidRDefault="00397B86" w:rsidP="00397B86">
      <w:pPr>
        <w:pStyle w:val="DocInfo"/>
        <w:spacing w:before="0"/>
      </w:pPr>
      <w:r w:rsidRPr="00397B86">
        <w:t>Disclaimer</w:t>
      </w:r>
    </w:p>
    <w:p w14:paraId="44DE6B83" w14:textId="77777777" w:rsidR="00397B86" w:rsidRDefault="00397B86" w:rsidP="00E72D86">
      <w:pPr>
        <w:pStyle w:val="CSLegal3"/>
      </w:pPr>
      <w:r w:rsidRPr="00F66846">
        <w:t>The GSM Association (“Association”) makes no representation, warranty or undertaking (express or implied) with respect to and does not accept any responsibility for, and hereby disclaims liability for the accuracy or completeness or timeliness of the information contained in this document. The information contained in this document may be subject to change without prior notice.</w:t>
      </w:r>
    </w:p>
    <w:p w14:paraId="23CF69CB" w14:textId="77777777" w:rsidR="00944378" w:rsidRDefault="00944378" w:rsidP="00944378">
      <w:pPr>
        <w:pStyle w:val="DocInfo"/>
        <w:spacing w:before="0"/>
      </w:pPr>
      <w:r>
        <w:t>Antitrust Notice</w:t>
      </w:r>
    </w:p>
    <w:p w14:paraId="671A451E" w14:textId="77777777" w:rsidR="00944378" w:rsidRDefault="00944378" w:rsidP="00944378">
      <w:pPr>
        <w:pStyle w:val="CSLegal3"/>
      </w:pPr>
      <w:r>
        <w:t>The information contain herein is in full compliance with the GSM Association’s antitrust compliance policy.</w:t>
      </w:r>
      <w:bookmarkStart w:id="0" w:name="RestrictedTable2"/>
      <w:bookmarkEnd w:id="0"/>
    </w:p>
    <w:p w14:paraId="75DA8ED3" w14:textId="77777777" w:rsidR="00944378" w:rsidRDefault="00EB30F1" w:rsidP="003F4D31">
      <w:pPr>
        <w:pStyle w:val="NormalParagraph"/>
      </w:pPr>
      <w:r>
        <w:rPr>
          <w:noProof/>
        </w:rPr>
        <mc:AlternateContent>
          <mc:Choice Requires="wps">
            <w:drawing>
              <wp:anchor distT="0" distB="0" distL="114300" distR="114300" simplePos="0" relativeHeight="251658241" behindDoc="0" locked="0" layoutInCell="1" allowOverlap="1" wp14:anchorId="6D5A98E8" wp14:editId="6D5A98E9">
                <wp:simplePos x="0" y="0"/>
                <wp:positionH relativeFrom="page">
                  <wp:posOffset>932815</wp:posOffset>
                </wp:positionH>
                <wp:positionV relativeFrom="page">
                  <wp:posOffset>9249410</wp:posOffset>
                </wp:positionV>
                <wp:extent cx="5805805" cy="383540"/>
                <wp:effectExtent l="0" t="635" r="0" b="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05805" cy="383540"/>
                        </a:xfrm>
                        <a:prstGeom prst="rect">
                          <a:avLst/>
                        </a:prstGeom>
                        <a:solidFill>
                          <a:srgbClr val="DE002B"/>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C5DAD2" id="Rectangle 2" o:spid="_x0000_s1026" style="position:absolute;margin-left:73.45pt;margin-top:728.3pt;width:457.15pt;height:30.2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" fillcolor="#de002b" stroked="f">
                <w10:wrap anchorx="page" anchory="page"/>
              </v:rect>
            </w:pict>
          </mc:Fallback>
        </mc:AlternateContent>
      </w:r>
    </w:p>
    <w:p w14:paraId="33024F87" w14:textId="77777777" w:rsidR="00944378" w:rsidRDefault="00944378" w:rsidP="00944378">
      <w:pPr>
        <w:pStyle w:val="TOCHeading"/>
        <w:sectPr w:rsidR="00944378" w:rsidSect="00873AD5">
          <w:headerReference w:type="even" r:id="rId12"/>
          <w:headerReference w:type="default" r:id="rId13"/>
          <w:footerReference w:type="even" r:id="rId14"/>
          <w:footerReference w:type="default" r:id="rId15"/>
          <w:headerReference w:type="first" r:id="rId16"/>
          <w:footerReference w:type="first" r:id="rId17"/>
          <w:pgSz w:w="11906" w:h="16838" w:code="9"/>
          <w:pgMar w:top="2381" w:right="1440" w:bottom="1440" w:left="1440" w:header="709" w:footer="709" w:gutter="0"/>
          <w:pgNumType w:start="1"/>
          <w:cols w:space="720"/>
          <w:docGrid w:linePitch="360"/>
        </w:sectPr>
      </w:pPr>
    </w:p>
    <w:p w14:paraId="7AB1CCC0" w14:textId="77777777" w:rsidR="00944378" w:rsidRDefault="00944378" w:rsidP="00944378">
      <w:pPr>
        <w:pStyle w:val="TOCHeading"/>
      </w:pPr>
      <w:r>
        <w:lastRenderedPageBreak/>
        <w:t>Table of Contents</w:t>
      </w:r>
    </w:p>
    <w:p w14:paraId="29CC8A25" w14:textId="52502E7F" w:rsidR="000A3457" w:rsidRDefault="003A3B36">
      <w:pPr>
        <w:pStyle w:val="TOC1"/>
        <w:rPr>
          <w:rFonts w:asciiTheme="minorHAnsi" w:eastAsiaTheme="minorEastAsia" w:hAnsiTheme="minorHAnsi" w:cstheme="minorBidi"/>
          <w:b w:val="0"/>
          <w:lang w:eastAsia="en-GB" w:bidi="ar-SA"/>
        </w:rPr>
      </w:pPr>
      <w:r>
        <w:fldChar w:fldCharType="begin"/>
      </w:r>
      <w:r>
        <w:instrText xml:space="preserve"> TOC \o "1-3" \h \z \u </w:instrText>
      </w:r>
      <w:r>
        <w:fldChar w:fldCharType="separate"/>
      </w:r>
      <w:hyperlink w:anchor="_Toc110598222" w:history="1">
        <w:r w:rsidR="000A3457" w:rsidRPr="005A7810">
          <w:rPr>
            <w:rStyle w:val="Hyperlink"/>
          </w:rPr>
          <w:t>1</w:t>
        </w:r>
        <w:r w:rsidR="000A3457">
          <w:rPr>
            <w:rFonts w:asciiTheme="minorHAnsi" w:eastAsiaTheme="minorEastAsia" w:hAnsiTheme="minorHAnsi" w:cstheme="minorBidi"/>
            <w:b w:val="0"/>
            <w:lang w:eastAsia="en-GB" w:bidi="ar-SA"/>
          </w:rPr>
          <w:tab/>
        </w:r>
        <w:r w:rsidR="000A3457" w:rsidRPr="005A7810">
          <w:rPr>
            <w:rStyle w:val="Hyperlink"/>
          </w:rPr>
          <w:t>Introduction</w:t>
        </w:r>
        <w:r w:rsidR="000A3457">
          <w:rPr>
            <w:webHidden/>
          </w:rPr>
          <w:tab/>
        </w:r>
        <w:r w:rsidR="000A3457">
          <w:rPr>
            <w:webHidden/>
          </w:rPr>
          <w:fldChar w:fldCharType="begin"/>
        </w:r>
        <w:r w:rsidR="000A3457">
          <w:rPr>
            <w:webHidden/>
          </w:rPr>
          <w:instrText xml:space="preserve"> PAGEREF _Toc110598222 \h </w:instrText>
        </w:r>
        <w:r w:rsidR="000A3457">
          <w:rPr>
            <w:webHidden/>
          </w:rPr>
        </w:r>
        <w:r w:rsidR="000A3457">
          <w:rPr>
            <w:webHidden/>
          </w:rPr>
          <w:fldChar w:fldCharType="separate"/>
        </w:r>
        <w:r w:rsidR="000A3457">
          <w:rPr>
            <w:webHidden/>
          </w:rPr>
          <w:t>4</w:t>
        </w:r>
        <w:r w:rsidR="000A3457">
          <w:rPr>
            <w:webHidden/>
          </w:rPr>
          <w:fldChar w:fldCharType="end"/>
        </w:r>
      </w:hyperlink>
    </w:p>
    <w:p w14:paraId="26DC7A78" w14:textId="74F745CF" w:rsidR="000A3457" w:rsidRDefault="007E0D50">
      <w:pPr>
        <w:pStyle w:val="TOC2"/>
        <w:rPr>
          <w:rFonts w:asciiTheme="minorHAnsi" w:eastAsiaTheme="minorEastAsia" w:hAnsiTheme="minorHAnsi" w:cstheme="minorBidi"/>
          <w:szCs w:val="22"/>
          <w:lang w:bidi="ar-SA"/>
        </w:rPr>
      </w:pPr>
      <w:hyperlink w:anchor="_Toc110598223" w:history="1">
        <w:r w:rsidR="000A3457" w:rsidRPr="005A7810">
          <w:rPr>
            <w:rStyle w:val="Hyperlink"/>
          </w:rPr>
          <w:t>1.1</w:t>
        </w:r>
        <w:r w:rsidR="000A3457">
          <w:rPr>
            <w:rFonts w:asciiTheme="minorHAnsi" w:eastAsiaTheme="minorEastAsia" w:hAnsiTheme="minorHAnsi" w:cstheme="minorBidi"/>
            <w:szCs w:val="22"/>
            <w:lang w:bidi="ar-SA"/>
          </w:rPr>
          <w:tab/>
        </w:r>
        <w:r w:rsidR="000A3457" w:rsidRPr="005A7810">
          <w:rPr>
            <w:rStyle w:val="Hyperlink"/>
          </w:rPr>
          <w:t>Overview</w:t>
        </w:r>
        <w:r w:rsidR="000A3457">
          <w:rPr>
            <w:webHidden/>
          </w:rPr>
          <w:tab/>
        </w:r>
        <w:r w:rsidR="000A3457">
          <w:rPr>
            <w:webHidden/>
          </w:rPr>
          <w:fldChar w:fldCharType="begin"/>
        </w:r>
        <w:r w:rsidR="000A3457">
          <w:rPr>
            <w:webHidden/>
          </w:rPr>
          <w:instrText xml:space="preserve"> PAGEREF _Toc110598223 \h </w:instrText>
        </w:r>
        <w:r w:rsidR="000A3457">
          <w:rPr>
            <w:webHidden/>
          </w:rPr>
        </w:r>
        <w:r w:rsidR="000A3457">
          <w:rPr>
            <w:webHidden/>
          </w:rPr>
          <w:fldChar w:fldCharType="separate"/>
        </w:r>
        <w:r w:rsidR="000A3457">
          <w:rPr>
            <w:webHidden/>
          </w:rPr>
          <w:t>4</w:t>
        </w:r>
        <w:r w:rsidR="000A3457">
          <w:rPr>
            <w:webHidden/>
          </w:rPr>
          <w:fldChar w:fldCharType="end"/>
        </w:r>
      </w:hyperlink>
    </w:p>
    <w:p w14:paraId="73531CF1" w14:textId="3F8583AE" w:rsidR="000A3457" w:rsidRDefault="007E0D50">
      <w:pPr>
        <w:pStyle w:val="TOC2"/>
        <w:rPr>
          <w:rFonts w:asciiTheme="minorHAnsi" w:eastAsiaTheme="minorEastAsia" w:hAnsiTheme="minorHAnsi" w:cstheme="minorBidi"/>
          <w:szCs w:val="22"/>
          <w:lang w:bidi="ar-SA"/>
        </w:rPr>
      </w:pPr>
      <w:hyperlink w:anchor="_Toc110598224" w:history="1">
        <w:r w:rsidR="000A3457" w:rsidRPr="005A7810">
          <w:rPr>
            <w:rStyle w:val="Hyperlink"/>
          </w:rPr>
          <w:t>1.2</w:t>
        </w:r>
        <w:r w:rsidR="000A3457">
          <w:rPr>
            <w:rFonts w:asciiTheme="minorHAnsi" w:eastAsiaTheme="minorEastAsia" w:hAnsiTheme="minorHAnsi" w:cstheme="minorBidi"/>
            <w:szCs w:val="22"/>
            <w:lang w:bidi="ar-SA"/>
          </w:rPr>
          <w:tab/>
        </w:r>
        <w:r w:rsidR="000A3457" w:rsidRPr="005A7810">
          <w:rPr>
            <w:rStyle w:val="Hyperlink"/>
          </w:rPr>
          <w:t>Scope</w:t>
        </w:r>
        <w:r w:rsidR="000A3457">
          <w:rPr>
            <w:webHidden/>
          </w:rPr>
          <w:tab/>
        </w:r>
        <w:r w:rsidR="000A3457">
          <w:rPr>
            <w:webHidden/>
          </w:rPr>
          <w:fldChar w:fldCharType="begin"/>
        </w:r>
        <w:r w:rsidR="000A3457">
          <w:rPr>
            <w:webHidden/>
          </w:rPr>
          <w:instrText xml:space="preserve"> PAGEREF _Toc110598224 \h </w:instrText>
        </w:r>
        <w:r w:rsidR="000A3457">
          <w:rPr>
            <w:webHidden/>
          </w:rPr>
        </w:r>
        <w:r w:rsidR="000A3457">
          <w:rPr>
            <w:webHidden/>
          </w:rPr>
          <w:fldChar w:fldCharType="separate"/>
        </w:r>
        <w:r w:rsidR="000A3457">
          <w:rPr>
            <w:webHidden/>
          </w:rPr>
          <w:t>4</w:t>
        </w:r>
        <w:r w:rsidR="000A3457">
          <w:rPr>
            <w:webHidden/>
          </w:rPr>
          <w:fldChar w:fldCharType="end"/>
        </w:r>
      </w:hyperlink>
    </w:p>
    <w:p w14:paraId="568A311A" w14:textId="0BE40FE1" w:rsidR="000A3457" w:rsidRDefault="007E0D50">
      <w:pPr>
        <w:pStyle w:val="TOC2"/>
        <w:rPr>
          <w:rFonts w:asciiTheme="minorHAnsi" w:eastAsiaTheme="minorEastAsia" w:hAnsiTheme="minorHAnsi" w:cstheme="minorBidi"/>
          <w:szCs w:val="22"/>
          <w:lang w:bidi="ar-SA"/>
        </w:rPr>
      </w:pPr>
      <w:hyperlink w:anchor="_Toc110598225" w:history="1">
        <w:r w:rsidR="000A3457" w:rsidRPr="005A7810">
          <w:rPr>
            <w:rStyle w:val="Hyperlink"/>
          </w:rPr>
          <w:t>1.3</w:t>
        </w:r>
        <w:r w:rsidR="000A3457">
          <w:rPr>
            <w:rFonts w:asciiTheme="minorHAnsi" w:eastAsiaTheme="minorEastAsia" w:hAnsiTheme="minorHAnsi" w:cstheme="minorBidi"/>
            <w:szCs w:val="22"/>
            <w:lang w:bidi="ar-SA"/>
          </w:rPr>
          <w:tab/>
        </w:r>
        <w:r w:rsidR="000A3457" w:rsidRPr="005A7810">
          <w:rPr>
            <w:rStyle w:val="Hyperlink"/>
          </w:rPr>
          <w:t>Definitions</w:t>
        </w:r>
        <w:r w:rsidR="000A3457">
          <w:rPr>
            <w:webHidden/>
          </w:rPr>
          <w:tab/>
        </w:r>
        <w:r w:rsidR="000A3457">
          <w:rPr>
            <w:webHidden/>
          </w:rPr>
          <w:fldChar w:fldCharType="begin"/>
        </w:r>
        <w:r w:rsidR="000A3457">
          <w:rPr>
            <w:webHidden/>
          </w:rPr>
          <w:instrText xml:space="preserve"> PAGEREF _Toc110598225 \h </w:instrText>
        </w:r>
        <w:r w:rsidR="000A3457">
          <w:rPr>
            <w:webHidden/>
          </w:rPr>
        </w:r>
        <w:r w:rsidR="000A3457">
          <w:rPr>
            <w:webHidden/>
          </w:rPr>
          <w:fldChar w:fldCharType="separate"/>
        </w:r>
        <w:r w:rsidR="000A3457">
          <w:rPr>
            <w:webHidden/>
          </w:rPr>
          <w:t>5</w:t>
        </w:r>
        <w:r w:rsidR="000A3457">
          <w:rPr>
            <w:webHidden/>
          </w:rPr>
          <w:fldChar w:fldCharType="end"/>
        </w:r>
      </w:hyperlink>
    </w:p>
    <w:p w14:paraId="0E8A8D7D" w14:textId="66062024" w:rsidR="000A3457" w:rsidRDefault="007E0D50">
      <w:pPr>
        <w:pStyle w:val="TOC2"/>
        <w:rPr>
          <w:rFonts w:asciiTheme="minorHAnsi" w:eastAsiaTheme="minorEastAsia" w:hAnsiTheme="minorHAnsi" w:cstheme="minorBidi"/>
          <w:szCs w:val="22"/>
          <w:lang w:bidi="ar-SA"/>
        </w:rPr>
      </w:pPr>
      <w:hyperlink w:anchor="_Toc110598226" w:history="1">
        <w:r w:rsidR="000A3457" w:rsidRPr="005A7810">
          <w:rPr>
            <w:rStyle w:val="Hyperlink"/>
          </w:rPr>
          <w:t>1.4</w:t>
        </w:r>
        <w:r w:rsidR="000A3457">
          <w:rPr>
            <w:rFonts w:asciiTheme="minorHAnsi" w:eastAsiaTheme="minorEastAsia" w:hAnsiTheme="minorHAnsi" w:cstheme="minorBidi"/>
            <w:szCs w:val="22"/>
            <w:lang w:bidi="ar-SA"/>
          </w:rPr>
          <w:tab/>
        </w:r>
        <w:r w:rsidR="000A3457" w:rsidRPr="005A7810">
          <w:rPr>
            <w:rStyle w:val="Hyperlink"/>
          </w:rPr>
          <w:t>Abbreviations</w:t>
        </w:r>
        <w:r w:rsidR="000A3457">
          <w:rPr>
            <w:webHidden/>
          </w:rPr>
          <w:tab/>
        </w:r>
        <w:r w:rsidR="000A3457">
          <w:rPr>
            <w:webHidden/>
          </w:rPr>
          <w:fldChar w:fldCharType="begin"/>
        </w:r>
        <w:r w:rsidR="000A3457">
          <w:rPr>
            <w:webHidden/>
          </w:rPr>
          <w:instrText xml:space="preserve"> PAGEREF _Toc110598226 \h </w:instrText>
        </w:r>
        <w:r w:rsidR="000A3457">
          <w:rPr>
            <w:webHidden/>
          </w:rPr>
        </w:r>
        <w:r w:rsidR="000A3457">
          <w:rPr>
            <w:webHidden/>
          </w:rPr>
          <w:fldChar w:fldCharType="separate"/>
        </w:r>
        <w:r w:rsidR="000A3457">
          <w:rPr>
            <w:webHidden/>
          </w:rPr>
          <w:t>5</w:t>
        </w:r>
        <w:r w:rsidR="000A3457">
          <w:rPr>
            <w:webHidden/>
          </w:rPr>
          <w:fldChar w:fldCharType="end"/>
        </w:r>
      </w:hyperlink>
    </w:p>
    <w:p w14:paraId="74629C1F" w14:textId="17C69527" w:rsidR="000A3457" w:rsidRDefault="007E0D50">
      <w:pPr>
        <w:pStyle w:val="TOC2"/>
        <w:rPr>
          <w:rFonts w:asciiTheme="minorHAnsi" w:eastAsiaTheme="minorEastAsia" w:hAnsiTheme="minorHAnsi" w:cstheme="minorBidi"/>
          <w:szCs w:val="22"/>
          <w:lang w:bidi="ar-SA"/>
        </w:rPr>
      </w:pPr>
      <w:hyperlink w:anchor="_Toc110598227" w:history="1">
        <w:r w:rsidR="000A3457" w:rsidRPr="005A7810">
          <w:rPr>
            <w:rStyle w:val="Hyperlink"/>
          </w:rPr>
          <w:t>1.5</w:t>
        </w:r>
        <w:r w:rsidR="000A3457">
          <w:rPr>
            <w:rFonts w:asciiTheme="minorHAnsi" w:eastAsiaTheme="minorEastAsia" w:hAnsiTheme="minorHAnsi" w:cstheme="minorBidi"/>
            <w:szCs w:val="22"/>
            <w:lang w:bidi="ar-SA"/>
          </w:rPr>
          <w:tab/>
        </w:r>
        <w:r w:rsidR="000A3457" w:rsidRPr="005A7810">
          <w:rPr>
            <w:rStyle w:val="Hyperlink"/>
          </w:rPr>
          <w:t>References</w:t>
        </w:r>
        <w:r w:rsidR="000A3457">
          <w:rPr>
            <w:webHidden/>
          </w:rPr>
          <w:tab/>
        </w:r>
        <w:r w:rsidR="000A3457">
          <w:rPr>
            <w:webHidden/>
          </w:rPr>
          <w:fldChar w:fldCharType="begin"/>
        </w:r>
        <w:r w:rsidR="000A3457">
          <w:rPr>
            <w:webHidden/>
          </w:rPr>
          <w:instrText xml:space="preserve"> PAGEREF _Toc110598227 \h </w:instrText>
        </w:r>
        <w:r w:rsidR="000A3457">
          <w:rPr>
            <w:webHidden/>
          </w:rPr>
        </w:r>
        <w:r w:rsidR="000A3457">
          <w:rPr>
            <w:webHidden/>
          </w:rPr>
          <w:fldChar w:fldCharType="separate"/>
        </w:r>
        <w:r w:rsidR="000A3457">
          <w:rPr>
            <w:webHidden/>
          </w:rPr>
          <w:t>6</w:t>
        </w:r>
        <w:r w:rsidR="000A3457">
          <w:rPr>
            <w:webHidden/>
          </w:rPr>
          <w:fldChar w:fldCharType="end"/>
        </w:r>
      </w:hyperlink>
    </w:p>
    <w:p w14:paraId="060C3572" w14:textId="78191A4F" w:rsidR="000A3457" w:rsidRDefault="007E0D50">
      <w:pPr>
        <w:pStyle w:val="TOC2"/>
        <w:rPr>
          <w:rFonts w:asciiTheme="minorHAnsi" w:eastAsiaTheme="minorEastAsia" w:hAnsiTheme="minorHAnsi" w:cstheme="minorBidi"/>
          <w:szCs w:val="22"/>
          <w:lang w:bidi="ar-SA"/>
        </w:rPr>
      </w:pPr>
      <w:hyperlink w:anchor="_Toc110598228" w:history="1">
        <w:r w:rsidR="000A3457" w:rsidRPr="005A7810">
          <w:rPr>
            <w:rStyle w:val="Hyperlink"/>
          </w:rPr>
          <w:t>1.6</w:t>
        </w:r>
        <w:r w:rsidR="000A3457">
          <w:rPr>
            <w:rFonts w:asciiTheme="minorHAnsi" w:eastAsiaTheme="minorEastAsia" w:hAnsiTheme="minorHAnsi" w:cstheme="minorBidi"/>
            <w:szCs w:val="22"/>
            <w:lang w:bidi="ar-SA"/>
          </w:rPr>
          <w:tab/>
        </w:r>
        <w:r w:rsidR="000A3457" w:rsidRPr="005A7810">
          <w:rPr>
            <w:rStyle w:val="Hyperlink"/>
          </w:rPr>
          <w:t>Conventions</w:t>
        </w:r>
        <w:r w:rsidR="000A3457">
          <w:rPr>
            <w:webHidden/>
          </w:rPr>
          <w:tab/>
        </w:r>
        <w:r w:rsidR="000A3457">
          <w:rPr>
            <w:webHidden/>
          </w:rPr>
          <w:fldChar w:fldCharType="begin"/>
        </w:r>
        <w:r w:rsidR="000A3457">
          <w:rPr>
            <w:webHidden/>
          </w:rPr>
          <w:instrText xml:space="preserve"> PAGEREF _Toc110598228 \h </w:instrText>
        </w:r>
        <w:r w:rsidR="000A3457">
          <w:rPr>
            <w:webHidden/>
          </w:rPr>
        </w:r>
        <w:r w:rsidR="000A3457">
          <w:rPr>
            <w:webHidden/>
          </w:rPr>
          <w:fldChar w:fldCharType="separate"/>
        </w:r>
        <w:r w:rsidR="000A3457">
          <w:rPr>
            <w:webHidden/>
          </w:rPr>
          <w:t>6</w:t>
        </w:r>
        <w:r w:rsidR="000A3457">
          <w:rPr>
            <w:webHidden/>
          </w:rPr>
          <w:fldChar w:fldCharType="end"/>
        </w:r>
      </w:hyperlink>
    </w:p>
    <w:p w14:paraId="1D6B0459" w14:textId="450CF1FE" w:rsidR="000A3457" w:rsidRDefault="007E0D50">
      <w:pPr>
        <w:pStyle w:val="TOC2"/>
        <w:rPr>
          <w:rFonts w:asciiTheme="minorHAnsi" w:eastAsiaTheme="minorEastAsia" w:hAnsiTheme="minorHAnsi" w:cstheme="minorBidi"/>
          <w:szCs w:val="22"/>
          <w:lang w:bidi="ar-SA"/>
        </w:rPr>
      </w:pPr>
      <w:hyperlink w:anchor="_Toc110598229" w:history="1">
        <w:r w:rsidR="000A3457" w:rsidRPr="005A7810">
          <w:rPr>
            <w:rStyle w:val="Hyperlink"/>
          </w:rPr>
          <w:t>1.7</w:t>
        </w:r>
        <w:r w:rsidR="000A3457">
          <w:rPr>
            <w:rFonts w:asciiTheme="minorHAnsi" w:eastAsiaTheme="minorEastAsia" w:hAnsiTheme="minorHAnsi" w:cstheme="minorBidi"/>
            <w:szCs w:val="22"/>
            <w:lang w:bidi="ar-SA"/>
          </w:rPr>
          <w:tab/>
        </w:r>
        <w:r w:rsidR="000A3457" w:rsidRPr="005A7810">
          <w:rPr>
            <w:rStyle w:val="Hyperlink"/>
          </w:rPr>
          <w:t>Summary SDO Reference Mapping Table</w:t>
        </w:r>
        <w:r w:rsidR="000A3457">
          <w:rPr>
            <w:webHidden/>
          </w:rPr>
          <w:tab/>
        </w:r>
        <w:r w:rsidR="000A3457">
          <w:rPr>
            <w:webHidden/>
          </w:rPr>
          <w:fldChar w:fldCharType="begin"/>
        </w:r>
        <w:r w:rsidR="000A3457">
          <w:rPr>
            <w:webHidden/>
          </w:rPr>
          <w:instrText xml:space="preserve"> PAGEREF _Toc110598229 \h </w:instrText>
        </w:r>
        <w:r w:rsidR="000A3457">
          <w:rPr>
            <w:webHidden/>
          </w:rPr>
        </w:r>
        <w:r w:rsidR="000A3457">
          <w:rPr>
            <w:webHidden/>
          </w:rPr>
          <w:fldChar w:fldCharType="separate"/>
        </w:r>
        <w:r w:rsidR="000A3457">
          <w:rPr>
            <w:webHidden/>
          </w:rPr>
          <w:t>6</w:t>
        </w:r>
        <w:r w:rsidR="000A3457">
          <w:rPr>
            <w:webHidden/>
          </w:rPr>
          <w:fldChar w:fldCharType="end"/>
        </w:r>
      </w:hyperlink>
    </w:p>
    <w:p w14:paraId="2D928B12" w14:textId="68C854CA" w:rsidR="000A3457" w:rsidRDefault="007E0D50">
      <w:pPr>
        <w:pStyle w:val="TOC1"/>
        <w:rPr>
          <w:rFonts w:asciiTheme="minorHAnsi" w:eastAsiaTheme="minorEastAsia" w:hAnsiTheme="minorHAnsi" w:cstheme="minorBidi"/>
          <w:b w:val="0"/>
          <w:lang w:eastAsia="en-GB" w:bidi="ar-SA"/>
        </w:rPr>
      </w:pPr>
      <w:hyperlink w:anchor="_Toc110598230" w:history="1">
        <w:r w:rsidR="000A3457" w:rsidRPr="005A7810">
          <w:rPr>
            <w:rStyle w:val="Hyperlink"/>
          </w:rPr>
          <w:t>2</w:t>
        </w:r>
        <w:r w:rsidR="000A3457">
          <w:rPr>
            <w:rFonts w:asciiTheme="minorHAnsi" w:eastAsiaTheme="minorEastAsia" w:hAnsiTheme="minorHAnsi" w:cstheme="minorBidi"/>
            <w:b w:val="0"/>
            <w:lang w:eastAsia="en-GB" w:bidi="ar-SA"/>
          </w:rPr>
          <w:tab/>
        </w:r>
        <w:r w:rsidR="000A3457" w:rsidRPr="005A7810">
          <w:rPr>
            <w:rStyle w:val="Hyperlink"/>
          </w:rPr>
          <w:t>Network Integration Support APIs in SBI-NR Interface</w:t>
        </w:r>
        <w:r w:rsidR="000A3457">
          <w:rPr>
            <w:webHidden/>
          </w:rPr>
          <w:tab/>
        </w:r>
        <w:r w:rsidR="000A3457">
          <w:rPr>
            <w:webHidden/>
          </w:rPr>
          <w:fldChar w:fldCharType="begin"/>
        </w:r>
        <w:r w:rsidR="000A3457">
          <w:rPr>
            <w:webHidden/>
          </w:rPr>
          <w:instrText xml:space="preserve"> PAGEREF _Toc110598230 \h </w:instrText>
        </w:r>
        <w:r w:rsidR="000A3457">
          <w:rPr>
            <w:webHidden/>
          </w:rPr>
        </w:r>
        <w:r w:rsidR="000A3457">
          <w:rPr>
            <w:webHidden/>
          </w:rPr>
          <w:fldChar w:fldCharType="separate"/>
        </w:r>
        <w:r w:rsidR="000A3457">
          <w:rPr>
            <w:webHidden/>
          </w:rPr>
          <w:t>7</w:t>
        </w:r>
        <w:r w:rsidR="000A3457">
          <w:rPr>
            <w:webHidden/>
          </w:rPr>
          <w:fldChar w:fldCharType="end"/>
        </w:r>
      </w:hyperlink>
    </w:p>
    <w:p w14:paraId="69EE08FA" w14:textId="030A1E83" w:rsidR="000A3457" w:rsidRDefault="007E0D50">
      <w:pPr>
        <w:pStyle w:val="TOC2"/>
        <w:rPr>
          <w:rFonts w:asciiTheme="minorHAnsi" w:eastAsiaTheme="minorEastAsia" w:hAnsiTheme="minorHAnsi" w:cstheme="minorBidi"/>
          <w:szCs w:val="22"/>
          <w:lang w:bidi="ar-SA"/>
        </w:rPr>
      </w:pPr>
      <w:hyperlink w:anchor="_Toc110598231" w:history="1">
        <w:r w:rsidR="000A3457" w:rsidRPr="005A7810">
          <w:rPr>
            <w:rStyle w:val="Hyperlink"/>
          </w:rPr>
          <w:t>2.1</w:t>
        </w:r>
        <w:r w:rsidR="000A3457">
          <w:rPr>
            <w:rFonts w:asciiTheme="minorHAnsi" w:eastAsiaTheme="minorEastAsia" w:hAnsiTheme="minorHAnsi" w:cstheme="minorBidi"/>
            <w:szCs w:val="22"/>
            <w:lang w:bidi="ar-SA"/>
          </w:rPr>
          <w:tab/>
        </w:r>
        <w:r w:rsidR="000A3457" w:rsidRPr="005A7810">
          <w:rPr>
            <w:rStyle w:val="Hyperlink"/>
          </w:rPr>
          <w:t>Network Events API</w:t>
        </w:r>
        <w:r w:rsidR="000A3457">
          <w:rPr>
            <w:webHidden/>
          </w:rPr>
          <w:tab/>
        </w:r>
        <w:r w:rsidR="000A3457">
          <w:rPr>
            <w:webHidden/>
          </w:rPr>
          <w:fldChar w:fldCharType="begin"/>
        </w:r>
        <w:r w:rsidR="000A3457">
          <w:rPr>
            <w:webHidden/>
          </w:rPr>
          <w:instrText xml:space="preserve"> PAGEREF _Toc110598231 \h </w:instrText>
        </w:r>
        <w:r w:rsidR="000A3457">
          <w:rPr>
            <w:webHidden/>
          </w:rPr>
        </w:r>
        <w:r w:rsidR="000A3457">
          <w:rPr>
            <w:webHidden/>
          </w:rPr>
          <w:fldChar w:fldCharType="separate"/>
        </w:r>
        <w:r w:rsidR="000A3457">
          <w:rPr>
            <w:webHidden/>
          </w:rPr>
          <w:t>7</w:t>
        </w:r>
        <w:r w:rsidR="000A3457">
          <w:rPr>
            <w:webHidden/>
          </w:rPr>
          <w:fldChar w:fldCharType="end"/>
        </w:r>
      </w:hyperlink>
    </w:p>
    <w:p w14:paraId="6BDB5E0C" w14:textId="536AACCC" w:rsidR="000A3457" w:rsidRDefault="007E0D50">
      <w:pPr>
        <w:pStyle w:val="TOC3"/>
        <w:rPr>
          <w:rFonts w:asciiTheme="minorHAnsi" w:eastAsiaTheme="minorEastAsia" w:hAnsiTheme="minorHAnsi" w:cstheme="minorBidi"/>
          <w:szCs w:val="22"/>
          <w:lang w:bidi="ar-SA"/>
        </w:rPr>
      </w:pPr>
      <w:hyperlink w:anchor="_Toc110598232" w:history="1">
        <w:r w:rsidR="000A3457" w:rsidRPr="005A7810">
          <w:rPr>
            <w:rStyle w:val="Hyperlink"/>
          </w:rPr>
          <w:t>2.1.1</w:t>
        </w:r>
        <w:r w:rsidR="000A3457">
          <w:rPr>
            <w:rFonts w:asciiTheme="minorHAnsi" w:eastAsiaTheme="minorEastAsia" w:hAnsiTheme="minorHAnsi" w:cstheme="minorBidi"/>
            <w:szCs w:val="22"/>
            <w:lang w:bidi="ar-SA"/>
          </w:rPr>
          <w:tab/>
        </w:r>
        <w:r w:rsidR="000A3457" w:rsidRPr="005A7810">
          <w:rPr>
            <w:rStyle w:val="Hyperlink"/>
          </w:rPr>
          <w:t>Description</w:t>
        </w:r>
        <w:r w:rsidR="000A3457">
          <w:rPr>
            <w:webHidden/>
          </w:rPr>
          <w:tab/>
        </w:r>
        <w:r w:rsidR="000A3457">
          <w:rPr>
            <w:webHidden/>
          </w:rPr>
          <w:fldChar w:fldCharType="begin"/>
        </w:r>
        <w:r w:rsidR="000A3457">
          <w:rPr>
            <w:webHidden/>
          </w:rPr>
          <w:instrText xml:space="preserve"> PAGEREF _Toc110598232 \h </w:instrText>
        </w:r>
        <w:r w:rsidR="000A3457">
          <w:rPr>
            <w:webHidden/>
          </w:rPr>
        </w:r>
        <w:r w:rsidR="000A3457">
          <w:rPr>
            <w:webHidden/>
          </w:rPr>
          <w:fldChar w:fldCharType="separate"/>
        </w:r>
        <w:r w:rsidR="000A3457">
          <w:rPr>
            <w:webHidden/>
          </w:rPr>
          <w:t>7</w:t>
        </w:r>
        <w:r w:rsidR="000A3457">
          <w:rPr>
            <w:webHidden/>
          </w:rPr>
          <w:fldChar w:fldCharType="end"/>
        </w:r>
      </w:hyperlink>
    </w:p>
    <w:p w14:paraId="59B3DC88" w14:textId="6C763808" w:rsidR="000A3457" w:rsidRDefault="007E0D50">
      <w:pPr>
        <w:pStyle w:val="TOC3"/>
        <w:rPr>
          <w:rFonts w:asciiTheme="minorHAnsi" w:eastAsiaTheme="minorEastAsia" w:hAnsiTheme="minorHAnsi" w:cstheme="minorBidi"/>
          <w:szCs w:val="22"/>
          <w:lang w:bidi="ar-SA"/>
        </w:rPr>
      </w:pPr>
      <w:hyperlink w:anchor="_Toc110598233" w:history="1">
        <w:r w:rsidR="000A3457" w:rsidRPr="005A7810">
          <w:rPr>
            <w:rStyle w:val="Hyperlink"/>
          </w:rPr>
          <w:t>2.1.2</w:t>
        </w:r>
        <w:r w:rsidR="000A3457">
          <w:rPr>
            <w:rFonts w:asciiTheme="minorHAnsi" w:eastAsiaTheme="minorEastAsia" w:hAnsiTheme="minorHAnsi" w:cstheme="minorBidi"/>
            <w:szCs w:val="22"/>
            <w:lang w:bidi="ar-SA"/>
          </w:rPr>
          <w:tab/>
        </w:r>
        <w:r w:rsidR="000A3457" w:rsidRPr="005A7810">
          <w:rPr>
            <w:rStyle w:val="Hyperlink"/>
          </w:rPr>
          <w:t>Requirements and Service Aspects</w:t>
        </w:r>
        <w:r w:rsidR="000A3457">
          <w:rPr>
            <w:webHidden/>
          </w:rPr>
          <w:tab/>
        </w:r>
        <w:r w:rsidR="000A3457">
          <w:rPr>
            <w:webHidden/>
          </w:rPr>
          <w:fldChar w:fldCharType="begin"/>
        </w:r>
        <w:r w:rsidR="000A3457">
          <w:rPr>
            <w:webHidden/>
          </w:rPr>
          <w:instrText xml:space="preserve"> PAGEREF _Toc110598233 \h </w:instrText>
        </w:r>
        <w:r w:rsidR="000A3457">
          <w:rPr>
            <w:webHidden/>
          </w:rPr>
        </w:r>
        <w:r w:rsidR="000A3457">
          <w:rPr>
            <w:webHidden/>
          </w:rPr>
          <w:fldChar w:fldCharType="separate"/>
        </w:r>
        <w:r w:rsidR="000A3457">
          <w:rPr>
            <w:webHidden/>
          </w:rPr>
          <w:t>7</w:t>
        </w:r>
        <w:r w:rsidR="000A3457">
          <w:rPr>
            <w:webHidden/>
          </w:rPr>
          <w:fldChar w:fldCharType="end"/>
        </w:r>
      </w:hyperlink>
    </w:p>
    <w:p w14:paraId="64203614" w14:textId="3104B514" w:rsidR="000A3457" w:rsidRDefault="007E0D50">
      <w:pPr>
        <w:pStyle w:val="TOC3"/>
        <w:rPr>
          <w:rFonts w:asciiTheme="minorHAnsi" w:eastAsiaTheme="minorEastAsia" w:hAnsiTheme="minorHAnsi" w:cstheme="minorBidi"/>
          <w:szCs w:val="22"/>
          <w:lang w:bidi="ar-SA"/>
        </w:rPr>
      </w:pPr>
      <w:hyperlink w:anchor="_Toc110598234" w:history="1">
        <w:r w:rsidR="000A3457" w:rsidRPr="005A7810">
          <w:rPr>
            <w:rStyle w:val="Hyperlink"/>
          </w:rPr>
          <w:t>2.1.3</w:t>
        </w:r>
        <w:r w:rsidR="000A3457">
          <w:rPr>
            <w:rFonts w:asciiTheme="minorHAnsi" w:eastAsiaTheme="minorEastAsia" w:hAnsiTheme="minorHAnsi" w:cstheme="minorBidi"/>
            <w:szCs w:val="22"/>
            <w:lang w:bidi="ar-SA"/>
          </w:rPr>
          <w:tab/>
        </w:r>
        <w:r w:rsidR="000A3457" w:rsidRPr="005A7810">
          <w:rPr>
            <w:rStyle w:val="Hyperlink"/>
          </w:rPr>
          <w:t>Procedures</w:t>
        </w:r>
        <w:r w:rsidR="000A3457">
          <w:rPr>
            <w:webHidden/>
          </w:rPr>
          <w:tab/>
        </w:r>
        <w:r w:rsidR="000A3457">
          <w:rPr>
            <w:webHidden/>
          </w:rPr>
          <w:fldChar w:fldCharType="begin"/>
        </w:r>
        <w:r w:rsidR="000A3457">
          <w:rPr>
            <w:webHidden/>
          </w:rPr>
          <w:instrText xml:space="preserve"> PAGEREF _Toc110598234 \h </w:instrText>
        </w:r>
        <w:r w:rsidR="000A3457">
          <w:rPr>
            <w:webHidden/>
          </w:rPr>
        </w:r>
        <w:r w:rsidR="000A3457">
          <w:rPr>
            <w:webHidden/>
          </w:rPr>
          <w:fldChar w:fldCharType="separate"/>
        </w:r>
        <w:r w:rsidR="000A3457">
          <w:rPr>
            <w:webHidden/>
          </w:rPr>
          <w:t>7</w:t>
        </w:r>
        <w:r w:rsidR="000A3457">
          <w:rPr>
            <w:webHidden/>
          </w:rPr>
          <w:fldChar w:fldCharType="end"/>
        </w:r>
      </w:hyperlink>
    </w:p>
    <w:p w14:paraId="42C793F4" w14:textId="32C79A86" w:rsidR="000A3457" w:rsidRDefault="007E0D50">
      <w:pPr>
        <w:pStyle w:val="TOC3"/>
        <w:rPr>
          <w:rFonts w:asciiTheme="minorHAnsi" w:eastAsiaTheme="minorEastAsia" w:hAnsiTheme="minorHAnsi" w:cstheme="minorBidi"/>
          <w:szCs w:val="22"/>
          <w:lang w:bidi="ar-SA"/>
        </w:rPr>
      </w:pPr>
      <w:hyperlink w:anchor="_Toc110598240" w:history="1">
        <w:r w:rsidR="000A3457" w:rsidRPr="005A7810">
          <w:rPr>
            <w:rStyle w:val="Hyperlink"/>
          </w:rPr>
          <w:t>2.1.4</w:t>
        </w:r>
        <w:r w:rsidR="000A3457">
          <w:rPr>
            <w:rFonts w:asciiTheme="minorHAnsi" w:eastAsiaTheme="minorEastAsia" w:hAnsiTheme="minorHAnsi" w:cstheme="minorBidi"/>
            <w:szCs w:val="22"/>
            <w:lang w:bidi="ar-SA"/>
          </w:rPr>
          <w:tab/>
        </w:r>
        <w:r w:rsidR="000A3457" w:rsidRPr="005A7810">
          <w:rPr>
            <w:rStyle w:val="Hyperlink"/>
          </w:rPr>
          <w:t>API</w:t>
        </w:r>
        <w:r w:rsidR="000A3457">
          <w:rPr>
            <w:webHidden/>
          </w:rPr>
          <w:tab/>
        </w:r>
        <w:r w:rsidR="000A3457">
          <w:rPr>
            <w:webHidden/>
          </w:rPr>
          <w:fldChar w:fldCharType="begin"/>
        </w:r>
        <w:r w:rsidR="000A3457">
          <w:rPr>
            <w:webHidden/>
          </w:rPr>
          <w:instrText xml:space="preserve"> PAGEREF _Toc110598240 \h </w:instrText>
        </w:r>
        <w:r w:rsidR="000A3457">
          <w:rPr>
            <w:webHidden/>
          </w:rPr>
        </w:r>
        <w:r w:rsidR="000A3457">
          <w:rPr>
            <w:webHidden/>
          </w:rPr>
          <w:fldChar w:fldCharType="separate"/>
        </w:r>
        <w:r w:rsidR="000A3457">
          <w:rPr>
            <w:webHidden/>
          </w:rPr>
          <w:t>7</w:t>
        </w:r>
        <w:r w:rsidR="000A3457">
          <w:rPr>
            <w:webHidden/>
          </w:rPr>
          <w:fldChar w:fldCharType="end"/>
        </w:r>
      </w:hyperlink>
    </w:p>
    <w:p w14:paraId="7D83C6B0" w14:textId="7785A02E" w:rsidR="000A3457" w:rsidRDefault="007E0D50">
      <w:pPr>
        <w:pStyle w:val="TOC2"/>
        <w:rPr>
          <w:rFonts w:asciiTheme="minorHAnsi" w:eastAsiaTheme="minorEastAsia" w:hAnsiTheme="minorHAnsi" w:cstheme="minorBidi"/>
          <w:szCs w:val="22"/>
          <w:lang w:bidi="ar-SA"/>
        </w:rPr>
      </w:pPr>
      <w:hyperlink w:anchor="_Toc110598241" w:history="1">
        <w:r w:rsidR="000A3457" w:rsidRPr="005A7810">
          <w:rPr>
            <w:rStyle w:val="Hyperlink"/>
          </w:rPr>
          <w:t>2.2</w:t>
        </w:r>
        <w:r w:rsidR="000A3457">
          <w:rPr>
            <w:rFonts w:asciiTheme="minorHAnsi" w:eastAsiaTheme="minorEastAsia" w:hAnsiTheme="minorHAnsi" w:cstheme="minorBidi"/>
            <w:szCs w:val="22"/>
            <w:lang w:bidi="ar-SA"/>
          </w:rPr>
          <w:tab/>
        </w:r>
        <w:r w:rsidR="000A3457" w:rsidRPr="005A7810">
          <w:rPr>
            <w:rStyle w:val="Hyperlink"/>
          </w:rPr>
          <w:t>QoS Management API</w:t>
        </w:r>
        <w:r w:rsidR="000A3457">
          <w:rPr>
            <w:webHidden/>
          </w:rPr>
          <w:tab/>
        </w:r>
        <w:r w:rsidR="000A3457">
          <w:rPr>
            <w:webHidden/>
          </w:rPr>
          <w:fldChar w:fldCharType="begin"/>
        </w:r>
        <w:r w:rsidR="000A3457">
          <w:rPr>
            <w:webHidden/>
          </w:rPr>
          <w:instrText xml:space="preserve"> PAGEREF _Toc110598241 \h </w:instrText>
        </w:r>
        <w:r w:rsidR="000A3457">
          <w:rPr>
            <w:webHidden/>
          </w:rPr>
        </w:r>
        <w:r w:rsidR="000A3457">
          <w:rPr>
            <w:webHidden/>
          </w:rPr>
          <w:fldChar w:fldCharType="separate"/>
        </w:r>
        <w:r w:rsidR="000A3457">
          <w:rPr>
            <w:webHidden/>
          </w:rPr>
          <w:t>8</w:t>
        </w:r>
        <w:r w:rsidR="000A3457">
          <w:rPr>
            <w:webHidden/>
          </w:rPr>
          <w:fldChar w:fldCharType="end"/>
        </w:r>
      </w:hyperlink>
    </w:p>
    <w:p w14:paraId="436A3FFA" w14:textId="3F18282C" w:rsidR="000A3457" w:rsidRDefault="007E0D50">
      <w:pPr>
        <w:pStyle w:val="TOC3"/>
        <w:rPr>
          <w:rFonts w:asciiTheme="minorHAnsi" w:eastAsiaTheme="minorEastAsia" w:hAnsiTheme="minorHAnsi" w:cstheme="minorBidi"/>
          <w:szCs w:val="22"/>
          <w:lang w:bidi="ar-SA"/>
        </w:rPr>
      </w:pPr>
      <w:hyperlink w:anchor="_Toc110598242" w:history="1">
        <w:r w:rsidR="000A3457" w:rsidRPr="005A7810">
          <w:rPr>
            <w:rStyle w:val="Hyperlink"/>
          </w:rPr>
          <w:t>2.2.1</w:t>
        </w:r>
        <w:r w:rsidR="000A3457">
          <w:rPr>
            <w:rFonts w:asciiTheme="minorHAnsi" w:eastAsiaTheme="minorEastAsia" w:hAnsiTheme="minorHAnsi" w:cstheme="minorBidi"/>
            <w:szCs w:val="22"/>
            <w:lang w:bidi="ar-SA"/>
          </w:rPr>
          <w:tab/>
        </w:r>
        <w:r w:rsidR="000A3457" w:rsidRPr="005A7810">
          <w:rPr>
            <w:rStyle w:val="Hyperlink"/>
          </w:rPr>
          <w:t>Description</w:t>
        </w:r>
        <w:r w:rsidR="000A3457">
          <w:rPr>
            <w:webHidden/>
          </w:rPr>
          <w:tab/>
        </w:r>
        <w:r w:rsidR="000A3457">
          <w:rPr>
            <w:webHidden/>
          </w:rPr>
          <w:fldChar w:fldCharType="begin"/>
        </w:r>
        <w:r w:rsidR="000A3457">
          <w:rPr>
            <w:webHidden/>
          </w:rPr>
          <w:instrText xml:space="preserve"> PAGEREF _Toc110598242 \h </w:instrText>
        </w:r>
        <w:r w:rsidR="000A3457">
          <w:rPr>
            <w:webHidden/>
          </w:rPr>
        </w:r>
        <w:r w:rsidR="000A3457">
          <w:rPr>
            <w:webHidden/>
          </w:rPr>
          <w:fldChar w:fldCharType="separate"/>
        </w:r>
        <w:r w:rsidR="000A3457">
          <w:rPr>
            <w:webHidden/>
          </w:rPr>
          <w:t>8</w:t>
        </w:r>
        <w:r w:rsidR="000A3457">
          <w:rPr>
            <w:webHidden/>
          </w:rPr>
          <w:fldChar w:fldCharType="end"/>
        </w:r>
      </w:hyperlink>
    </w:p>
    <w:p w14:paraId="5E254557" w14:textId="1203FBD9" w:rsidR="000A3457" w:rsidRDefault="007E0D50">
      <w:pPr>
        <w:pStyle w:val="TOC3"/>
        <w:rPr>
          <w:rFonts w:asciiTheme="minorHAnsi" w:eastAsiaTheme="minorEastAsia" w:hAnsiTheme="minorHAnsi" w:cstheme="minorBidi"/>
          <w:szCs w:val="22"/>
          <w:lang w:bidi="ar-SA"/>
        </w:rPr>
      </w:pPr>
      <w:hyperlink w:anchor="_Toc110598243" w:history="1">
        <w:r w:rsidR="000A3457" w:rsidRPr="005A7810">
          <w:rPr>
            <w:rStyle w:val="Hyperlink"/>
          </w:rPr>
          <w:t>2.2.2</w:t>
        </w:r>
        <w:r w:rsidR="000A3457">
          <w:rPr>
            <w:rFonts w:asciiTheme="minorHAnsi" w:eastAsiaTheme="minorEastAsia" w:hAnsiTheme="minorHAnsi" w:cstheme="minorBidi"/>
            <w:szCs w:val="22"/>
            <w:lang w:bidi="ar-SA"/>
          </w:rPr>
          <w:tab/>
        </w:r>
        <w:r w:rsidR="000A3457" w:rsidRPr="005A7810">
          <w:rPr>
            <w:rStyle w:val="Hyperlink"/>
          </w:rPr>
          <w:t>Requirement and Service Aspects</w:t>
        </w:r>
        <w:r w:rsidR="000A3457">
          <w:rPr>
            <w:webHidden/>
          </w:rPr>
          <w:tab/>
        </w:r>
        <w:r w:rsidR="000A3457">
          <w:rPr>
            <w:webHidden/>
          </w:rPr>
          <w:fldChar w:fldCharType="begin"/>
        </w:r>
        <w:r w:rsidR="000A3457">
          <w:rPr>
            <w:webHidden/>
          </w:rPr>
          <w:instrText xml:space="preserve"> PAGEREF _Toc110598243 \h </w:instrText>
        </w:r>
        <w:r w:rsidR="000A3457">
          <w:rPr>
            <w:webHidden/>
          </w:rPr>
        </w:r>
        <w:r w:rsidR="000A3457">
          <w:rPr>
            <w:webHidden/>
          </w:rPr>
          <w:fldChar w:fldCharType="separate"/>
        </w:r>
        <w:r w:rsidR="000A3457">
          <w:rPr>
            <w:webHidden/>
          </w:rPr>
          <w:t>8</w:t>
        </w:r>
        <w:r w:rsidR="000A3457">
          <w:rPr>
            <w:webHidden/>
          </w:rPr>
          <w:fldChar w:fldCharType="end"/>
        </w:r>
      </w:hyperlink>
    </w:p>
    <w:p w14:paraId="56E20D8B" w14:textId="6560EE4F" w:rsidR="000A3457" w:rsidRDefault="007E0D50">
      <w:pPr>
        <w:pStyle w:val="TOC3"/>
        <w:rPr>
          <w:rFonts w:asciiTheme="minorHAnsi" w:eastAsiaTheme="minorEastAsia" w:hAnsiTheme="minorHAnsi" w:cstheme="minorBidi"/>
          <w:szCs w:val="22"/>
          <w:lang w:bidi="ar-SA"/>
        </w:rPr>
      </w:pPr>
      <w:hyperlink w:anchor="_Toc110598244" w:history="1">
        <w:r w:rsidR="000A3457" w:rsidRPr="005A7810">
          <w:rPr>
            <w:rStyle w:val="Hyperlink"/>
          </w:rPr>
          <w:t>2.2.3</w:t>
        </w:r>
        <w:r w:rsidR="000A3457">
          <w:rPr>
            <w:rFonts w:asciiTheme="minorHAnsi" w:eastAsiaTheme="minorEastAsia" w:hAnsiTheme="minorHAnsi" w:cstheme="minorBidi"/>
            <w:szCs w:val="22"/>
            <w:lang w:bidi="ar-SA"/>
          </w:rPr>
          <w:tab/>
        </w:r>
        <w:r w:rsidR="000A3457" w:rsidRPr="005A7810">
          <w:rPr>
            <w:rStyle w:val="Hyperlink"/>
          </w:rPr>
          <w:t>Procedures</w:t>
        </w:r>
        <w:r w:rsidR="000A3457">
          <w:rPr>
            <w:webHidden/>
          </w:rPr>
          <w:tab/>
        </w:r>
        <w:r w:rsidR="000A3457">
          <w:rPr>
            <w:webHidden/>
          </w:rPr>
          <w:fldChar w:fldCharType="begin"/>
        </w:r>
        <w:r w:rsidR="000A3457">
          <w:rPr>
            <w:webHidden/>
          </w:rPr>
          <w:instrText xml:space="preserve"> PAGEREF _Toc110598244 \h </w:instrText>
        </w:r>
        <w:r w:rsidR="000A3457">
          <w:rPr>
            <w:webHidden/>
          </w:rPr>
        </w:r>
        <w:r w:rsidR="000A3457">
          <w:rPr>
            <w:webHidden/>
          </w:rPr>
          <w:fldChar w:fldCharType="separate"/>
        </w:r>
        <w:r w:rsidR="000A3457">
          <w:rPr>
            <w:webHidden/>
          </w:rPr>
          <w:t>8</w:t>
        </w:r>
        <w:r w:rsidR="000A3457">
          <w:rPr>
            <w:webHidden/>
          </w:rPr>
          <w:fldChar w:fldCharType="end"/>
        </w:r>
      </w:hyperlink>
    </w:p>
    <w:p w14:paraId="392E7FC3" w14:textId="47BAB58C" w:rsidR="000A3457" w:rsidRDefault="007E0D50">
      <w:pPr>
        <w:pStyle w:val="TOC3"/>
        <w:rPr>
          <w:rFonts w:asciiTheme="minorHAnsi" w:eastAsiaTheme="minorEastAsia" w:hAnsiTheme="minorHAnsi" w:cstheme="minorBidi"/>
          <w:szCs w:val="22"/>
          <w:lang w:bidi="ar-SA"/>
        </w:rPr>
      </w:pPr>
      <w:hyperlink w:anchor="_Toc110598245" w:history="1">
        <w:r w:rsidR="000A3457" w:rsidRPr="005A7810">
          <w:rPr>
            <w:rStyle w:val="Hyperlink"/>
          </w:rPr>
          <w:t>2.2.4</w:t>
        </w:r>
        <w:r w:rsidR="000A3457">
          <w:rPr>
            <w:rFonts w:asciiTheme="minorHAnsi" w:eastAsiaTheme="minorEastAsia" w:hAnsiTheme="minorHAnsi" w:cstheme="minorBidi"/>
            <w:szCs w:val="22"/>
            <w:lang w:bidi="ar-SA"/>
          </w:rPr>
          <w:tab/>
        </w:r>
        <w:r w:rsidR="000A3457" w:rsidRPr="005A7810">
          <w:rPr>
            <w:rStyle w:val="Hyperlink"/>
          </w:rPr>
          <w:t>API</w:t>
        </w:r>
        <w:r w:rsidR="000A3457">
          <w:rPr>
            <w:webHidden/>
          </w:rPr>
          <w:tab/>
        </w:r>
        <w:r w:rsidR="000A3457">
          <w:rPr>
            <w:webHidden/>
          </w:rPr>
          <w:fldChar w:fldCharType="begin"/>
        </w:r>
        <w:r w:rsidR="000A3457">
          <w:rPr>
            <w:webHidden/>
          </w:rPr>
          <w:instrText xml:space="preserve"> PAGEREF _Toc110598245 \h </w:instrText>
        </w:r>
        <w:r w:rsidR="000A3457">
          <w:rPr>
            <w:webHidden/>
          </w:rPr>
        </w:r>
        <w:r w:rsidR="000A3457">
          <w:rPr>
            <w:webHidden/>
          </w:rPr>
          <w:fldChar w:fldCharType="separate"/>
        </w:r>
        <w:r w:rsidR="000A3457">
          <w:rPr>
            <w:webHidden/>
          </w:rPr>
          <w:t>9</w:t>
        </w:r>
        <w:r w:rsidR="000A3457">
          <w:rPr>
            <w:webHidden/>
          </w:rPr>
          <w:fldChar w:fldCharType="end"/>
        </w:r>
      </w:hyperlink>
    </w:p>
    <w:p w14:paraId="47E835C1" w14:textId="3CDCB6B7" w:rsidR="000A3457" w:rsidRDefault="007E0D50">
      <w:pPr>
        <w:pStyle w:val="TOC2"/>
        <w:rPr>
          <w:rFonts w:asciiTheme="minorHAnsi" w:eastAsiaTheme="minorEastAsia" w:hAnsiTheme="minorHAnsi" w:cstheme="minorBidi"/>
          <w:szCs w:val="22"/>
          <w:lang w:bidi="ar-SA"/>
        </w:rPr>
      </w:pPr>
      <w:hyperlink w:anchor="_Toc110598246" w:history="1">
        <w:r w:rsidR="000A3457" w:rsidRPr="005A7810">
          <w:rPr>
            <w:rStyle w:val="Hyperlink"/>
          </w:rPr>
          <w:t>2.3</w:t>
        </w:r>
        <w:r w:rsidR="000A3457">
          <w:rPr>
            <w:rFonts w:asciiTheme="minorHAnsi" w:eastAsiaTheme="minorEastAsia" w:hAnsiTheme="minorHAnsi" w:cstheme="minorBidi"/>
            <w:szCs w:val="22"/>
            <w:lang w:bidi="ar-SA"/>
          </w:rPr>
          <w:tab/>
        </w:r>
        <w:r w:rsidR="000A3457" w:rsidRPr="005A7810">
          <w:rPr>
            <w:rStyle w:val="Hyperlink"/>
          </w:rPr>
          <w:t>Traffic Influence API</w:t>
        </w:r>
        <w:r w:rsidR="000A3457">
          <w:rPr>
            <w:webHidden/>
          </w:rPr>
          <w:tab/>
        </w:r>
        <w:r w:rsidR="000A3457">
          <w:rPr>
            <w:webHidden/>
          </w:rPr>
          <w:fldChar w:fldCharType="begin"/>
        </w:r>
        <w:r w:rsidR="000A3457">
          <w:rPr>
            <w:webHidden/>
          </w:rPr>
          <w:instrText xml:space="preserve"> PAGEREF _Toc110598246 \h </w:instrText>
        </w:r>
        <w:r w:rsidR="000A3457">
          <w:rPr>
            <w:webHidden/>
          </w:rPr>
        </w:r>
        <w:r w:rsidR="000A3457">
          <w:rPr>
            <w:webHidden/>
          </w:rPr>
          <w:fldChar w:fldCharType="separate"/>
        </w:r>
        <w:r w:rsidR="000A3457">
          <w:rPr>
            <w:webHidden/>
          </w:rPr>
          <w:t>9</w:t>
        </w:r>
        <w:r w:rsidR="000A3457">
          <w:rPr>
            <w:webHidden/>
          </w:rPr>
          <w:fldChar w:fldCharType="end"/>
        </w:r>
      </w:hyperlink>
    </w:p>
    <w:p w14:paraId="326305C1" w14:textId="5FD2A596" w:rsidR="000A3457" w:rsidRDefault="007E0D50">
      <w:pPr>
        <w:pStyle w:val="TOC3"/>
        <w:rPr>
          <w:rFonts w:asciiTheme="minorHAnsi" w:eastAsiaTheme="minorEastAsia" w:hAnsiTheme="minorHAnsi" w:cstheme="minorBidi"/>
          <w:szCs w:val="22"/>
          <w:lang w:bidi="ar-SA"/>
        </w:rPr>
      </w:pPr>
      <w:hyperlink w:anchor="_Toc110598247" w:history="1">
        <w:r w:rsidR="000A3457" w:rsidRPr="005A7810">
          <w:rPr>
            <w:rStyle w:val="Hyperlink"/>
          </w:rPr>
          <w:t>2.3.1</w:t>
        </w:r>
        <w:r w:rsidR="000A3457">
          <w:rPr>
            <w:rFonts w:asciiTheme="minorHAnsi" w:eastAsiaTheme="minorEastAsia" w:hAnsiTheme="minorHAnsi" w:cstheme="minorBidi"/>
            <w:szCs w:val="22"/>
            <w:lang w:bidi="ar-SA"/>
          </w:rPr>
          <w:tab/>
        </w:r>
        <w:r w:rsidR="000A3457" w:rsidRPr="005A7810">
          <w:rPr>
            <w:rStyle w:val="Hyperlink"/>
          </w:rPr>
          <w:t>Description</w:t>
        </w:r>
        <w:r w:rsidR="000A3457">
          <w:rPr>
            <w:webHidden/>
          </w:rPr>
          <w:tab/>
        </w:r>
        <w:r w:rsidR="000A3457">
          <w:rPr>
            <w:webHidden/>
          </w:rPr>
          <w:fldChar w:fldCharType="begin"/>
        </w:r>
        <w:r w:rsidR="000A3457">
          <w:rPr>
            <w:webHidden/>
          </w:rPr>
          <w:instrText xml:space="preserve"> PAGEREF _Toc110598247 \h </w:instrText>
        </w:r>
        <w:r w:rsidR="000A3457">
          <w:rPr>
            <w:webHidden/>
          </w:rPr>
        </w:r>
        <w:r w:rsidR="000A3457">
          <w:rPr>
            <w:webHidden/>
          </w:rPr>
          <w:fldChar w:fldCharType="separate"/>
        </w:r>
        <w:r w:rsidR="000A3457">
          <w:rPr>
            <w:webHidden/>
          </w:rPr>
          <w:t>9</w:t>
        </w:r>
        <w:r w:rsidR="000A3457">
          <w:rPr>
            <w:webHidden/>
          </w:rPr>
          <w:fldChar w:fldCharType="end"/>
        </w:r>
      </w:hyperlink>
    </w:p>
    <w:p w14:paraId="1BE09262" w14:textId="518F9F32" w:rsidR="000A3457" w:rsidRDefault="007E0D50">
      <w:pPr>
        <w:pStyle w:val="TOC3"/>
        <w:rPr>
          <w:rFonts w:asciiTheme="minorHAnsi" w:eastAsiaTheme="minorEastAsia" w:hAnsiTheme="minorHAnsi" w:cstheme="minorBidi"/>
          <w:szCs w:val="22"/>
          <w:lang w:bidi="ar-SA"/>
        </w:rPr>
      </w:pPr>
      <w:hyperlink w:anchor="_Toc110598248" w:history="1">
        <w:r w:rsidR="000A3457" w:rsidRPr="005A7810">
          <w:rPr>
            <w:rStyle w:val="Hyperlink"/>
          </w:rPr>
          <w:t>2.3.2</w:t>
        </w:r>
        <w:r w:rsidR="000A3457">
          <w:rPr>
            <w:rFonts w:asciiTheme="minorHAnsi" w:eastAsiaTheme="minorEastAsia" w:hAnsiTheme="minorHAnsi" w:cstheme="minorBidi"/>
            <w:szCs w:val="22"/>
            <w:lang w:bidi="ar-SA"/>
          </w:rPr>
          <w:tab/>
        </w:r>
        <w:r w:rsidR="000A3457" w:rsidRPr="005A7810">
          <w:rPr>
            <w:rStyle w:val="Hyperlink"/>
          </w:rPr>
          <w:t>Requirement and Service Aspects</w:t>
        </w:r>
        <w:r w:rsidR="000A3457">
          <w:rPr>
            <w:webHidden/>
          </w:rPr>
          <w:tab/>
        </w:r>
        <w:r w:rsidR="000A3457">
          <w:rPr>
            <w:webHidden/>
          </w:rPr>
          <w:fldChar w:fldCharType="begin"/>
        </w:r>
        <w:r w:rsidR="000A3457">
          <w:rPr>
            <w:webHidden/>
          </w:rPr>
          <w:instrText xml:space="preserve"> PAGEREF _Toc110598248 \h </w:instrText>
        </w:r>
        <w:r w:rsidR="000A3457">
          <w:rPr>
            <w:webHidden/>
          </w:rPr>
        </w:r>
        <w:r w:rsidR="000A3457">
          <w:rPr>
            <w:webHidden/>
          </w:rPr>
          <w:fldChar w:fldCharType="separate"/>
        </w:r>
        <w:r w:rsidR="000A3457">
          <w:rPr>
            <w:webHidden/>
          </w:rPr>
          <w:t>9</w:t>
        </w:r>
        <w:r w:rsidR="000A3457">
          <w:rPr>
            <w:webHidden/>
          </w:rPr>
          <w:fldChar w:fldCharType="end"/>
        </w:r>
      </w:hyperlink>
    </w:p>
    <w:p w14:paraId="115C8834" w14:textId="4E1D8184" w:rsidR="000A3457" w:rsidRDefault="007E0D50">
      <w:pPr>
        <w:pStyle w:val="TOC3"/>
        <w:rPr>
          <w:rFonts w:asciiTheme="minorHAnsi" w:eastAsiaTheme="minorEastAsia" w:hAnsiTheme="minorHAnsi" w:cstheme="minorBidi"/>
          <w:szCs w:val="22"/>
          <w:lang w:bidi="ar-SA"/>
        </w:rPr>
      </w:pPr>
      <w:hyperlink w:anchor="_Toc110598249" w:history="1">
        <w:r w:rsidR="000A3457" w:rsidRPr="005A7810">
          <w:rPr>
            <w:rStyle w:val="Hyperlink"/>
          </w:rPr>
          <w:t>2.3.3</w:t>
        </w:r>
        <w:r w:rsidR="000A3457">
          <w:rPr>
            <w:rFonts w:asciiTheme="minorHAnsi" w:eastAsiaTheme="minorEastAsia" w:hAnsiTheme="minorHAnsi" w:cstheme="minorBidi"/>
            <w:szCs w:val="22"/>
            <w:lang w:bidi="ar-SA"/>
          </w:rPr>
          <w:tab/>
        </w:r>
        <w:r w:rsidR="000A3457" w:rsidRPr="005A7810">
          <w:rPr>
            <w:rStyle w:val="Hyperlink"/>
          </w:rPr>
          <w:t>Procedures</w:t>
        </w:r>
        <w:r w:rsidR="000A3457">
          <w:rPr>
            <w:webHidden/>
          </w:rPr>
          <w:tab/>
        </w:r>
        <w:r w:rsidR="000A3457">
          <w:rPr>
            <w:webHidden/>
          </w:rPr>
          <w:fldChar w:fldCharType="begin"/>
        </w:r>
        <w:r w:rsidR="000A3457">
          <w:rPr>
            <w:webHidden/>
          </w:rPr>
          <w:instrText xml:space="preserve"> PAGEREF _Toc110598249 \h </w:instrText>
        </w:r>
        <w:r w:rsidR="000A3457">
          <w:rPr>
            <w:webHidden/>
          </w:rPr>
        </w:r>
        <w:r w:rsidR="000A3457">
          <w:rPr>
            <w:webHidden/>
          </w:rPr>
          <w:fldChar w:fldCharType="separate"/>
        </w:r>
        <w:r w:rsidR="000A3457">
          <w:rPr>
            <w:webHidden/>
          </w:rPr>
          <w:t>9</w:t>
        </w:r>
        <w:r w:rsidR="000A3457">
          <w:rPr>
            <w:webHidden/>
          </w:rPr>
          <w:fldChar w:fldCharType="end"/>
        </w:r>
      </w:hyperlink>
    </w:p>
    <w:p w14:paraId="25E1FB20" w14:textId="373FDDB8" w:rsidR="000A3457" w:rsidRDefault="007E0D50">
      <w:pPr>
        <w:pStyle w:val="TOC3"/>
        <w:rPr>
          <w:rFonts w:asciiTheme="minorHAnsi" w:eastAsiaTheme="minorEastAsia" w:hAnsiTheme="minorHAnsi" w:cstheme="minorBidi"/>
          <w:szCs w:val="22"/>
          <w:lang w:bidi="ar-SA"/>
        </w:rPr>
      </w:pPr>
      <w:hyperlink w:anchor="_Toc110598250" w:history="1">
        <w:r w:rsidR="000A3457" w:rsidRPr="005A7810">
          <w:rPr>
            <w:rStyle w:val="Hyperlink"/>
          </w:rPr>
          <w:t>2.3.4</w:t>
        </w:r>
        <w:r w:rsidR="000A3457">
          <w:rPr>
            <w:rFonts w:asciiTheme="minorHAnsi" w:eastAsiaTheme="minorEastAsia" w:hAnsiTheme="minorHAnsi" w:cstheme="minorBidi"/>
            <w:szCs w:val="22"/>
            <w:lang w:bidi="ar-SA"/>
          </w:rPr>
          <w:tab/>
        </w:r>
        <w:r w:rsidR="000A3457" w:rsidRPr="005A7810">
          <w:rPr>
            <w:rStyle w:val="Hyperlink"/>
          </w:rPr>
          <w:t>API</w:t>
        </w:r>
        <w:r w:rsidR="000A3457">
          <w:rPr>
            <w:webHidden/>
          </w:rPr>
          <w:tab/>
        </w:r>
        <w:r w:rsidR="000A3457">
          <w:rPr>
            <w:webHidden/>
          </w:rPr>
          <w:fldChar w:fldCharType="begin"/>
        </w:r>
        <w:r w:rsidR="000A3457">
          <w:rPr>
            <w:webHidden/>
          </w:rPr>
          <w:instrText xml:space="preserve"> PAGEREF _Toc110598250 \h </w:instrText>
        </w:r>
        <w:r w:rsidR="000A3457">
          <w:rPr>
            <w:webHidden/>
          </w:rPr>
        </w:r>
        <w:r w:rsidR="000A3457">
          <w:rPr>
            <w:webHidden/>
          </w:rPr>
          <w:fldChar w:fldCharType="separate"/>
        </w:r>
        <w:r w:rsidR="000A3457">
          <w:rPr>
            <w:webHidden/>
          </w:rPr>
          <w:t>9</w:t>
        </w:r>
        <w:r w:rsidR="000A3457">
          <w:rPr>
            <w:webHidden/>
          </w:rPr>
          <w:fldChar w:fldCharType="end"/>
        </w:r>
      </w:hyperlink>
    </w:p>
    <w:p w14:paraId="696BB1FF" w14:textId="476007FA" w:rsidR="000A3457" w:rsidRDefault="007E0D50">
      <w:pPr>
        <w:pStyle w:val="TOC2"/>
        <w:rPr>
          <w:rFonts w:asciiTheme="minorHAnsi" w:eastAsiaTheme="minorEastAsia" w:hAnsiTheme="minorHAnsi" w:cstheme="minorBidi"/>
          <w:szCs w:val="22"/>
          <w:lang w:bidi="ar-SA"/>
        </w:rPr>
      </w:pPr>
      <w:hyperlink w:anchor="_Toc110598251" w:history="1">
        <w:r w:rsidR="000A3457" w:rsidRPr="005A7810">
          <w:rPr>
            <w:rStyle w:val="Hyperlink"/>
          </w:rPr>
          <w:t>2.4</w:t>
        </w:r>
        <w:r w:rsidR="000A3457">
          <w:rPr>
            <w:rFonts w:asciiTheme="minorHAnsi" w:eastAsiaTheme="minorEastAsia" w:hAnsiTheme="minorHAnsi" w:cstheme="minorBidi"/>
            <w:szCs w:val="22"/>
            <w:lang w:bidi="ar-SA"/>
          </w:rPr>
          <w:tab/>
        </w:r>
        <w:r w:rsidR="000A3457" w:rsidRPr="005A7810">
          <w:rPr>
            <w:rStyle w:val="Hyperlink"/>
          </w:rPr>
          <w:t>Application Relocation API</w:t>
        </w:r>
        <w:r w:rsidR="000A3457">
          <w:rPr>
            <w:webHidden/>
          </w:rPr>
          <w:tab/>
        </w:r>
        <w:r w:rsidR="000A3457">
          <w:rPr>
            <w:webHidden/>
          </w:rPr>
          <w:fldChar w:fldCharType="begin"/>
        </w:r>
        <w:r w:rsidR="000A3457">
          <w:rPr>
            <w:webHidden/>
          </w:rPr>
          <w:instrText xml:space="preserve"> PAGEREF _Toc110598251 \h </w:instrText>
        </w:r>
        <w:r w:rsidR="000A3457">
          <w:rPr>
            <w:webHidden/>
          </w:rPr>
        </w:r>
        <w:r w:rsidR="000A3457">
          <w:rPr>
            <w:webHidden/>
          </w:rPr>
          <w:fldChar w:fldCharType="separate"/>
        </w:r>
        <w:r w:rsidR="000A3457">
          <w:rPr>
            <w:webHidden/>
          </w:rPr>
          <w:t>10</w:t>
        </w:r>
        <w:r w:rsidR="000A3457">
          <w:rPr>
            <w:webHidden/>
          </w:rPr>
          <w:fldChar w:fldCharType="end"/>
        </w:r>
      </w:hyperlink>
    </w:p>
    <w:p w14:paraId="63986664" w14:textId="2454F800" w:rsidR="000A3457" w:rsidRDefault="007E0D50">
      <w:pPr>
        <w:pStyle w:val="TOC3"/>
        <w:rPr>
          <w:rFonts w:asciiTheme="minorHAnsi" w:eastAsiaTheme="minorEastAsia" w:hAnsiTheme="minorHAnsi" w:cstheme="minorBidi"/>
          <w:szCs w:val="22"/>
          <w:lang w:bidi="ar-SA"/>
        </w:rPr>
      </w:pPr>
      <w:hyperlink w:anchor="_Toc110598252" w:history="1">
        <w:r w:rsidR="000A3457" w:rsidRPr="005A7810">
          <w:rPr>
            <w:rStyle w:val="Hyperlink"/>
          </w:rPr>
          <w:t>2.4.1</w:t>
        </w:r>
        <w:r w:rsidR="000A3457">
          <w:rPr>
            <w:rFonts w:asciiTheme="minorHAnsi" w:eastAsiaTheme="minorEastAsia" w:hAnsiTheme="minorHAnsi" w:cstheme="minorBidi"/>
            <w:szCs w:val="22"/>
            <w:lang w:bidi="ar-SA"/>
          </w:rPr>
          <w:tab/>
        </w:r>
        <w:r w:rsidR="000A3457" w:rsidRPr="005A7810">
          <w:rPr>
            <w:rStyle w:val="Hyperlink"/>
          </w:rPr>
          <w:t>Description</w:t>
        </w:r>
        <w:r w:rsidR="000A3457">
          <w:rPr>
            <w:webHidden/>
          </w:rPr>
          <w:tab/>
        </w:r>
        <w:r w:rsidR="000A3457">
          <w:rPr>
            <w:webHidden/>
          </w:rPr>
          <w:fldChar w:fldCharType="begin"/>
        </w:r>
        <w:r w:rsidR="000A3457">
          <w:rPr>
            <w:webHidden/>
          </w:rPr>
          <w:instrText xml:space="preserve"> PAGEREF _Toc110598252 \h </w:instrText>
        </w:r>
        <w:r w:rsidR="000A3457">
          <w:rPr>
            <w:webHidden/>
          </w:rPr>
        </w:r>
        <w:r w:rsidR="000A3457">
          <w:rPr>
            <w:webHidden/>
          </w:rPr>
          <w:fldChar w:fldCharType="separate"/>
        </w:r>
        <w:r w:rsidR="000A3457">
          <w:rPr>
            <w:webHidden/>
          </w:rPr>
          <w:t>10</w:t>
        </w:r>
        <w:r w:rsidR="000A3457">
          <w:rPr>
            <w:webHidden/>
          </w:rPr>
          <w:fldChar w:fldCharType="end"/>
        </w:r>
      </w:hyperlink>
    </w:p>
    <w:p w14:paraId="689CF39A" w14:textId="58FD6B1E" w:rsidR="000A3457" w:rsidRDefault="007E0D50">
      <w:pPr>
        <w:pStyle w:val="TOC3"/>
        <w:rPr>
          <w:rFonts w:asciiTheme="minorHAnsi" w:eastAsiaTheme="minorEastAsia" w:hAnsiTheme="minorHAnsi" w:cstheme="minorBidi"/>
          <w:szCs w:val="22"/>
          <w:lang w:bidi="ar-SA"/>
        </w:rPr>
      </w:pPr>
      <w:hyperlink w:anchor="_Toc110598253" w:history="1">
        <w:r w:rsidR="000A3457" w:rsidRPr="005A7810">
          <w:rPr>
            <w:rStyle w:val="Hyperlink"/>
          </w:rPr>
          <w:t>2.4.2</w:t>
        </w:r>
        <w:r w:rsidR="000A3457">
          <w:rPr>
            <w:rFonts w:asciiTheme="minorHAnsi" w:eastAsiaTheme="minorEastAsia" w:hAnsiTheme="minorHAnsi" w:cstheme="minorBidi"/>
            <w:szCs w:val="22"/>
            <w:lang w:bidi="ar-SA"/>
          </w:rPr>
          <w:tab/>
        </w:r>
        <w:r w:rsidR="000A3457" w:rsidRPr="005A7810">
          <w:rPr>
            <w:rStyle w:val="Hyperlink"/>
          </w:rPr>
          <w:t>Requirement and Service Aspects</w:t>
        </w:r>
        <w:r w:rsidR="000A3457">
          <w:rPr>
            <w:webHidden/>
          </w:rPr>
          <w:tab/>
        </w:r>
        <w:r w:rsidR="000A3457">
          <w:rPr>
            <w:webHidden/>
          </w:rPr>
          <w:fldChar w:fldCharType="begin"/>
        </w:r>
        <w:r w:rsidR="000A3457">
          <w:rPr>
            <w:webHidden/>
          </w:rPr>
          <w:instrText xml:space="preserve"> PAGEREF _Toc110598253 \h </w:instrText>
        </w:r>
        <w:r w:rsidR="000A3457">
          <w:rPr>
            <w:webHidden/>
          </w:rPr>
        </w:r>
        <w:r w:rsidR="000A3457">
          <w:rPr>
            <w:webHidden/>
          </w:rPr>
          <w:fldChar w:fldCharType="separate"/>
        </w:r>
        <w:r w:rsidR="000A3457">
          <w:rPr>
            <w:webHidden/>
          </w:rPr>
          <w:t>10</w:t>
        </w:r>
        <w:r w:rsidR="000A3457">
          <w:rPr>
            <w:webHidden/>
          </w:rPr>
          <w:fldChar w:fldCharType="end"/>
        </w:r>
      </w:hyperlink>
    </w:p>
    <w:p w14:paraId="683A3CA6" w14:textId="69ED8A3A" w:rsidR="000A3457" w:rsidRDefault="007E0D50">
      <w:pPr>
        <w:pStyle w:val="TOC3"/>
        <w:rPr>
          <w:rFonts w:asciiTheme="minorHAnsi" w:eastAsiaTheme="minorEastAsia" w:hAnsiTheme="minorHAnsi" w:cstheme="minorBidi"/>
          <w:szCs w:val="22"/>
          <w:lang w:bidi="ar-SA"/>
        </w:rPr>
      </w:pPr>
      <w:hyperlink w:anchor="_Toc110598254" w:history="1">
        <w:r w:rsidR="000A3457" w:rsidRPr="005A7810">
          <w:rPr>
            <w:rStyle w:val="Hyperlink"/>
          </w:rPr>
          <w:t>2.4.3</w:t>
        </w:r>
        <w:r w:rsidR="000A3457">
          <w:rPr>
            <w:rFonts w:asciiTheme="minorHAnsi" w:eastAsiaTheme="minorEastAsia" w:hAnsiTheme="minorHAnsi" w:cstheme="minorBidi"/>
            <w:szCs w:val="22"/>
            <w:lang w:bidi="ar-SA"/>
          </w:rPr>
          <w:tab/>
        </w:r>
        <w:r w:rsidR="000A3457" w:rsidRPr="005A7810">
          <w:rPr>
            <w:rStyle w:val="Hyperlink"/>
          </w:rPr>
          <w:t>Procedures</w:t>
        </w:r>
        <w:r w:rsidR="000A3457">
          <w:rPr>
            <w:webHidden/>
          </w:rPr>
          <w:tab/>
        </w:r>
        <w:r w:rsidR="000A3457">
          <w:rPr>
            <w:webHidden/>
          </w:rPr>
          <w:fldChar w:fldCharType="begin"/>
        </w:r>
        <w:r w:rsidR="000A3457">
          <w:rPr>
            <w:webHidden/>
          </w:rPr>
          <w:instrText xml:space="preserve"> PAGEREF _Toc110598254 \h </w:instrText>
        </w:r>
        <w:r w:rsidR="000A3457">
          <w:rPr>
            <w:webHidden/>
          </w:rPr>
        </w:r>
        <w:r w:rsidR="000A3457">
          <w:rPr>
            <w:webHidden/>
          </w:rPr>
          <w:fldChar w:fldCharType="separate"/>
        </w:r>
        <w:r w:rsidR="000A3457">
          <w:rPr>
            <w:webHidden/>
          </w:rPr>
          <w:t>10</w:t>
        </w:r>
        <w:r w:rsidR="000A3457">
          <w:rPr>
            <w:webHidden/>
          </w:rPr>
          <w:fldChar w:fldCharType="end"/>
        </w:r>
      </w:hyperlink>
    </w:p>
    <w:p w14:paraId="1D35A71D" w14:textId="278E00D1" w:rsidR="000A3457" w:rsidRDefault="007E0D50">
      <w:pPr>
        <w:pStyle w:val="TOC3"/>
        <w:rPr>
          <w:rFonts w:asciiTheme="minorHAnsi" w:eastAsiaTheme="minorEastAsia" w:hAnsiTheme="minorHAnsi" w:cstheme="minorBidi"/>
          <w:szCs w:val="22"/>
          <w:lang w:bidi="ar-SA"/>
        </w:rPr>
      </w:pPr>
      <w:hyperlink w:anchor="_Toc110598255" w:history="1">
        <w:r w:rsidR="000A3457" w:rsidRPr="005A7810">
          <w:rPr>
            <w:rStyle w:val="Hyperlink"/>
          </w:rPr>
          <w:t>2.4.4</w:t>
        </w:r>
        <w:r w:rsidR="000A3457">
          <w:rPr>
            <w:rFonts w:asciiTheme="minorHAnsi" w:eastAsiaTheme="minorEastAsia" w:hAnsiTheme="minorHAnsi" w:cstheme="minorBidi"/>
            <w:szCs w:val="22"/>
            <w:lang w:bidi="ar-SA"/>
          </w:rPr>
          <w:tab/>
        </w:r>
        <w:r w:rsidR="000A3457" w:rsidRPr="005A7810">
          <w:rPr>
            <w:rStyle w:val="Hyperlink"/>
          </w:rPr>
          <w:t>API</w:t>
        </w:r>
        <w:r w:rsidR="000A3457">
          <w:rPr>
            <w:webHidden/>
          </w:rPr>
          <w:tab/>
        </w:r>
        <w:r w:rsidR="000A3457">
          <w:rPr>
            <w:webHidden/>
          </w:rPr>
          <w:fldChar w:fldCharType="begin"/>
        </w:r>
        <w:r w:rsidR="000A3457">
          <w:rPr>
            <w:webHidden/>
          </w:rPr>
          <w:instrText xml:space="preserve"> PAGEREF _Toc110598255 \h </w:instrText>
        </w:r>
        <w:r w:rsidR="000A3457">
          <w:rPr>
            <w:webHidden/>
          </w:rPr>
        </w:r>
        <w:r w:rsidR="000A3457">
          <w:rPr>
            <w:webHidden/>
          </w:rPr>
          <w:fldChar w:fldCharType="separate"/>
        </w:r>
        <w:r w:rsidR="000A3457">
          <w:rPr>
            <w:webHidden/>
          </w:rPr>
          <w:t>11</w:t>
        </w:r>
        <w:r w:rsidR="000A3457">
          <w:rPr>
            <w:webHidden/>
          </w:rPr>
          <w:fldChar w:fldCharType="end"/>
        </w:r>
      </w:hyperlink>
    </w:p>
    <w:p w14:paraId="2E58D236" w14:textId="51F486E8" w:rsidR="000A3457" w:rsidRDefault="007E0D50">
      <w:pPr>
        <w:pStyle w:val="TOC2"/>
        <w:rPr>
          <w:rFonts w:asciiTheme="minorHAnsi" w:eastAsiaTheme="minorEastAsia" w:hAnsiTheme="minorHAnsi" w:cstheme="minorBidi"/>
          <w:szCs w:val="22"/>
          <w:lang w:bidi="ar-SA"/>
        </w:rPr>
      </w:pPr>
      <w:hyperlink w:anchor="_Toc110598256" w:history="1">
        <w:r w:rsidR="000A3457" w:rsidRPr="005A7810">
          <w:rPr>
            <w:rStyle w:val="Hyperlink"/>
          </w:rPr>
          <w:t>2.5</w:t>
        </w:r>
        <w:r w:rsidR="000A3457">
          <w:rPr>
            <w:rFonts w:asciiTheme="minorHAnsi" w:eastAsiaTheme="minorEastAsia" w:hAnsiTheme="minorHAnsi" w:cstheme="minorBidi"/>
            <w:szCs w:val="22"/>
            <w:lang w:bidi="ar-SA"/>
          </w:rPr>
          <w:tab/>
        </w:r>
        <w:r w:rsidR="000A3457" w:rsidRPr="005A7810">
          <w:rPr>
            <w:rStyle w:val="Hyperlink"/>
          </w:rPr>
          <w:t>Confirm User Location API</w:t>
        </w:r>
        <w:r w:rsidR="000A3457">
          <w:rPr>
            <w:webHidden/>
          </w:rPr>
          <w:tab/>
        </w:r>
        <w:r w:rsidR="000A3457">
          <w:rPr>
            <w:webHidden/>
          </w:rPr>
          <w:fldChar w:fldCharType="begin"/>
        </w:r>
        <w:r w:rsidR="000A3457">
          <w:rPr>
            <w:webHidden/>
          </w:rPr>
          <w:instrText xml:space="preserve"> PAGEREF _Toc110598256 \h </w:instrText>
        </w:r>
        <w:r w:rsidR="000A3457">
          <w:rPr>
            <w:webHidden/>
          </w:rPr>
        </w:r>
        <w:r w:rsidR="000A3457">
          <w:rPr>
            <w:webHidden/>
          </w:rPr>
          <w:fldChar w:fldCharType="separate"/>
        </w:r>
        <w:r w:rsidR="000A3457">
          <w:rPr>
            <w:webHidden/>
          </w:rPr>
          <w:t>11</w:t>
        </w:r>
        <w:r w:rsidR="000A3457">
          <w:rPr>
            <w:webHidden/>
          </w:rPr>
          <w:fldChar w:fldCharType="end"/>
        </w:r>
      </w:hyperlink>
    </w:p>
    <w:p w14:paraId="208530D2" w14:textId="17277B96" w:rsidR="000A3457" w:rsidRDefault="007E0D50">
      <w:pPr>
        <w:pStyle w:val="TOC3"/>
        <w:rPr>
          <w:rFonts w:asciiTheme="minorHAnsi" w:eastAsiaTheme="minorEastAsia" w:hAnsiTheme="minorHAnsi" w:cstheme="minorBidi"/>
          <w:szCs w:val="22"/>
          <w:lang w:bidi="ar-SA"/>
        </w:rPr>
      </w:pPr>
      <w:hyperlink w:anchor="_Toc110598257" w:history="1">
        <w:r w:rsidR="000A3457" w:rsidRPr="005A7810">
          <w:rPr>
            <w:rStyle w:val="Hyperlink"/>
          </w:rPr>
          <w:t>2.5.1</w:t>
        </w:r>
        <w:r w:rsidR="000A3457">
          <w:rPr>
            <w:rFonts w:asciiTheme="minorHAnsi" w:eastAsiaTheme="minorEastAsia" w:hAnsiTheme="minorHAnsi" w:cstheme="minorBidi"/>
            <w:szCs w:val="22"/>
            <w:lang w:bidi="ar-SA"/>
          </w:rPr>
          <w:tab/>
        </w:r>
        <w:r w:rsidR="000A3457" w:rsidRPr="005A7810">
          <w:rPr>
            <w:rStyle w:val="Hyperlink"/>
          </w:rPr>
          <w:t>Description</w:t>
        </w:r>
        <w:r w:rsidR="000A3457">
          <w:rPr>
            <w:webHidden/>
          </w:rPr>
          <w:tab/>
        </w:r>
        <w:r w:rsidR="000A3457">
          <w:rPr>
            <w:webHidden/>
          </w:rPr>
          <w:fldChar w:fldCharType="begin"/>
        </w:r>
        <w:r w:rsidR="000A3457">
          <w:rPr>
            <w:webHidden/>
          </w:rPr>
          <w:instrText xml:space="preserve"> PAGEREF _Toc110598257 \h </w:instrText>
        </w:r>
        <w:r w:rsidR="000A3457">
          <w:rPr>
            <w:webHidden/>
          </w:rPr>
        </w:r>
        <w:r w:rsidR="000A3457">
          <w:rPr>
            <w:webHidden/>
          </w:rPr>
          <w:fldChar w:fldCharType="separate"/>
        </w:r>
        <w:r w:rsidR="000A3457">
          <w:rPr>
            <w:webHidden/>
          </w:rPr>
          <w:t>11</w:t>
        </w:r>
        <w:r w:rsidR="000A3457">
          <w:rPr>
            <w:webHidden/>
          </w:rPr>
          <w:fldChar w:fldCharType="end"/>
        </w:r>
      </w:hyperlink>
    </w:p>
    <w:p w14:paraId="30AE9B8B" w14:textId="0B74973A" w:rsidR="000A3457" w:rsidRDefault="007E0D50">
      <w:pPr>
        <w:pStyle w:val="TOC3"/>
        <w:rPr>
          <w:rFonts w:asciiTheme="minorHAnsi" w:eastAsiaTheme="minorEastAsia" w:hAnsiTheme="minorHAnsi" w:cstheme="minorBidi"/>
          <w:szCs w:val="22"/>
          <w:lang w:bidi="ar-SA"/>
        </w:rPr>
      </w:pPr>
      <w:hyperlink w:anchor="_Toc110598258" w:history="1">
        <w:r w:rsidR="000A3457" w:rsidRPr="005A7810">
          <w:rPr>
            <w:rStyle w:val="Hyperlink"/>
          </w:rPr>
          <w:t>2.5.2</w:t>
        </w:r>
        <w:r w:rsidR="000A3457">
          <w:rPr>
            <w:rFonts w:asciiTheme="minorHAnsi" w:eastAsiaTheme="minorEastAsia" w:hAnsiTheme="minorHAnsi" w:cstheme="minorBidi"/>
            <w:szCs w:val="22"/>
            <w:lang w:bidi="ar-SA"/>
          </w:rPr>
          <w:tab/>
        </w:r>
        <w:r w:rsidR="000A3457" w:rsidRPr="005A7810">
          <w:rPr>
            <w:rStyle w:val="Hyperlink"/>
          </w:rPr>
          <w:t>Requirement and Service Aspect</w:t>
        </w:r>
        <w:r w:rsidR="000A3457">
          <w:rPr>
            <w:webHidden/>
          </w:rPr>
          <w:tab/>
        </w:r>
        <w:r w:rsidR="000A3457">
          <w:rPr>
            <w:webHidden/>
          </w:rPr>
          <w:fldChar w:fldCharType="begin"/>
        </w:r>
        <w:r w:rsidR="000A3457">
          <w:rPr>
            <w:webHidden/>
          </w:rPr>
          <w:instrText xml:space="preserve"> PAGEREF _Toc110598258 \h </w:instrText>
        </w:r>
        <w:r w:rsidR="000A3457">
          <w:rPr>
            <w:webHidden/>
          </w:rPr>
        </w:r>
        <w:r w:rsidR="000A3457">
          <w:rPr>
            <w:webHidden/>
          </w:rPr>
          <w:fldChar w:fldCharType="separate"/>
        </w:r>
        <w:r w:rsidR="000A3457">
          <w:rPr>
            <w:webHidden/>
          </w:rPr>
          <w:t>11</w:t>
        </w:r>
        <w:r w:rsidR="000A3457">
          <w:rPr>
            <w:webHidden/>
          </w:rPr>
          <w:fldChar w:fldCharType="end"/>
        </w:r>
      </w:hyperlink>
    </w:p>
    <w:p w14:paraId="3591E044" w14:textId="2FD780FE" w:rsidR="000A3457" w:rsidRDefault="007E0D50">
      <w:pPr>
        <w:pStyle w:val="TOC3"/>
        <w:rPr>
          <w:rFonts w:asciiTheme="minorHAnsi" w:eastAsiaTheme="minorEastAsia" w:hAnsiTheme="minorHAnsi" w:cstheme="minorBidi"/>
          <w:szCs w:val="22"/>
          <w:lang w:bidi="ar-SA"/>
        </w:rPr>
      </w:pPr>
      <w:hyperlink w:anchor="_Toc110598259" w:history="1">
        <w:r w:rsidR="000A3457" w:rsidRPr="005A7810">
          <w:rPr>
            <w:rStyle w:val="Hyperlink"/>
          </w:rPr>
          <w:t>2.5.3</w:t>
        </w:r>
        <w:r w:rsidR="000A3457">
          <w:rPr>
            <w:rFonts w:asciiTheme="minorHAnsi" w:eastAsiaTheme="minorEastAsia" w:hAnsiTheme="minorHAnsi" w:cstheme="minorBidi"/>
            <w:szCs w:val="22"/>
            <w:lang w:bidi="ar-SA"/>
          </w:rPr>
          <w:tab/>
        </w:r>
        <w:r w:rsidR="000A3457" w:rsidRPr="005A7810">
          <w:rPr>
            <w:rStyle w:val="Hyperlink"/>
          </w:rPr>
          <w:t>Procedures</w:t>
        </w:r>
        <w:r w:rsidR="000A3457">
          <w:rPr>
            <w:webHidden/>
          </w:rPr>
          <w:tab/>
        </w:r>
        <w:r w:rsidR="000A3457">
          <w:rPr>
            <w:webHidden/>
          </w:rPr>
          <w:fldChar w:fldCharType="begin"/>
        </w:r>
        <w:r w:rsidR="000A3457">
          <w:rPr>
            <w:webHidden/>
          </w:rPr>
          <w:instrText xml:space="preserve"> PAGEREF _Toc110598259 \h </w:instrText>
        </w:r>
        <w:r w:rsidR="000A3457">
          <w:rPr>
            <w:webHidden/>
          </w:rPr>
        </w:r>
        <w:r w:rsidR="000A3457">
          <w:rPr>
            <w:webHidden/>
          </w:rPr>
          <w:fldChar w:fldCharType="separate"/>
        </w:r>
        <w:r w:rsidR="000A3457">
          <w:rPr>
            <w:webHidden/>
          </w:rPr>
          <w:t>11</w:t>
        </w:r>
        <w:r w:rsidR="000A3457">
          <w:rPr>
            <w:webHidden/>
          </w:rPr>
          <w:fldChar w:fldCharType="end"/>
        </w:r>
      </w:hyperlink>
    </w:p>
    <w:p w14:paraId="38555018" w14:textId="7E1BF0DE" w:rsidR="000A3457" w:rsidRDefault="007E0D50">
      <w:pPr>
        <w:pStyle w:val="TOC3"/>
        <w:rPr>
          <w:rFonts w:asciiTheme="minorHAnsi" w:eastAsiaTheme="minorEastAsia" w:hAnsiTheme="minorHAnsi" w:cstheme="minorBidi"/>
          <w:szCs w:val="22"/>
          <w:lang w:bidi="ar-SA"/>
        </w:rPr>
      </w:pPr>
      <w:hyperlink w:anchor="_Toc110598260" w:history="1">
        <w:r w:rsidR="000A3457" w:rsidRPr="005A7810">
          <w:rPr>
            <w:rStyle w:val="Hyperlink"/>
          </w:rPr>
          <w:t>2.5.4</w:t>
        </w:r>
        <w:r w:rsidR="000A3457">
          <w:rPr>
            <w:rFonts w:asciiTheme="minorHAnsi" w:eastAsiaTheme="minorEastAsia" w:hAnsiTheme="minorHAnsi" w:cstheme="minorBidi"/>
            <w:szCs w:val="22"/>
            <w:lang w:bidi="ar-SA"/>
          </w:rPr>
          <w:tab/>
        </w:r>
        <w:r w:rsidR="000A3457" w:rsidRPr="005A7810">
          <w:rPr>
            <w:rStyle w:val="Hyperlink"/>
          </w:rPr>
          <w:t>API</w:t>
        </w:r>
        <w:r w:rsidR="000A3457">
          <w:rPr>
            <w:webHidden/>
          </w:rPr>
          <w:tab/>
        </w:r>
        <w:r w:rsidR="000A3457">
          <w:rPr>
            <w:webHidden/>
          </w:rPr>
          <w:fldChar w:fldCharType="begin"/>
        </w:r>
        <w:r w:rsidR="000A3457">
          <w:rPr>
            <w:webHidden/>
          </w:rPr>
          <w:instrText xml:space="preserve"> PAGEREF _Toc110598260 \h </w:instrText>
        </w:r>
        <w:r w:rsidR="000A3457">
          <w:rPr>
            <w:webHidden/>
          </w:rPr>
        </w:r>
        <w:r w:rsidR="000A3457">
          <w:rPr>
            <w:webHidden/>
          </w:rPr>
          <w:fldChar w:fldCharType="separate"/>
        </w:r>
        <w:r w:rsidR="000A3457">
          <w:rPr>
            <w:webHidden/>
          </w:rPr>
          <w:t>11</w:t>
        </w:r>
        <w:r w:rsidR="000A3457">
          <w:rPr>
            <w:webHidden/>
          </w:rPr>
          <w:fldChar w:fldCharType="end"/>
        </w:r>
      </w:hyperlink>
    </w:p>
    <w:p w14:paraId="3BEE75D2" w14:textId="5AEDE8CD" w:rsidR="000A3457" w:rsidRDefault="007E0D50">
      <w:pPr>
        <w:pStyle w:val="TOC2"/>
        <w:rPr>
          <w:rFonts w:asciiTheme="minorHAnsi" w:eastAsiaTheme="minorEastAsia" w:hAnsiTheme="minorHAnsi" w:cstheme="minorBidi"/>
          <w:szCs w:val="22"/>
          <w:lang w:bidi="ar-SA"/>
        </w:rPr>
      </w:pPr>
      <w:hyperlink w:anchor="_Toc110598261" w:history="1">
        <w:r w:rsidR="000A3457" w:rsidRPr="005A7810">
          <w:rPr>
            <w:rStyle w:val="Hyperlink"/>
          </w:rPr>
          <w:t>2.6</w:t>
        </w:r>
        <w:r w:rsidR="000A3457">
          <w:rPr>
            <w:rFonts w:asciiTheme="minorHAnsi" w:eastAsiaTheme="minorEastAsia" w:hAnsiTheme="minorHAnsi" w:cstheme="minorBidi"/>
            <w:szCs w:val="22"/>
            <w:lang w:bidi="ar-SA"/>
          </w:rPr>
          <w:tab/>
        </w:r>
        <w:r w:rsidR="000A3457" w:rsidRPr="005A7810">
          <w:rPr>
            <w:rStyle w:val="Hyperlink"/>
          </w:rPr>
          <w:t>Mobility Triggers API</w:t>
        </w:r>
        <w:r w:rsidR="000A3457">
          <w:rPr>
            <w:webHidden/>
          </w:rPr>
          <w:tab/>
        </w:r>
        <w:r w:rsidR="000A3457">
          <w:rPr>
            <w:webHidden/>
          </w:rPr>
          <w:fldChar w:fldCharType="begin"/>
        </w:r>
        <w:r w:rsidR="000A3457">
          <w:rPr>
            <w:webHidden/>
          </w:rPr>
          <w:instrText xml:space="preserve"> PAGEREF _Toc110598261 \h </w:instrText>
        </w:r>
        <w:r w:rsidR="000A3457">
          <w:rPr>
            <w:webHidden/>
          </w:rPr>
        </w:r>
        <w:r w:rsidR="000A3457">
          <w:rPr>
            <w:webHidden/>
          </w:rPr>
          <w:fldChar w:fldCharType="separate"/>
        </w:r>
        <w:r w:rsidR="000A3457">
          <w:rPr>
            <w:webHidden/>
          </w:rPr>
          <w:t>12</w:t>
        </w:r>
        <w:r w:rsidR="000A3457">
          <w:rPr>
            <w:webHidden/>
          </w:rPr>
          <w:fldChar w:fldCharType="end"/>
        </w:r>
      </w:hyperlink>
    </w:p>
    <w:p w14:paraId="462ACF9B" w14:textId="687B6664" w:rsidR="000A3457" w:rsidRDefault="007E0D50">
      <w:pPr>
        <w:pStyle w:val="TOC3"/>
        <w:rPr>
          <w:rFonts w:asciiTheme="minorHAnsi" w:eastAsiaTheme="minorEastAsia" w:hAnsiTheme="minorHAnsi" w:cstheme="minorBidi"/>
          <w:szCs w:val="22"/>
          <w:lang w:bidi="ar-SA"/>
        </w:rPr>
      </w:pPr>
      <w:hyperlink w:anchor="_Toc110598262" w:history="1">
        <w:r w:rsidR="000A3457" w:rsidRPr="005A7810">
          <w:rPr>
            <w:rStyle w:val="Hyperlink"/>
          </w:rPr>
          <w:t>2.6.1</w:t>
        </w:r>
        <w:r w:rsidR="000A3457">
          <w:rPr>
            <w:rFonts w:asciiTheme="minorHAnsi" w:eastAsiaTheme="minorEastAsia" w:hAnsiTheme="minorHAnsi" w:cstheme="minorBidi"/>
            <w:szCs w:val="22"/>
            <w:lang w:bidi="ar-SA"/>
          </w:rPr>
          <w:tab/>
        </w:r>
        <w:r w:rsidR="000A3457" w:rsidRPr="005A7810">
          <w:rPr>
            <w:rStyle w:val="Hyperlink"/>
          </w:rPr>
          <w:t>Description</w:t>
        </w:r>
        <w:r w:rsidR="000A3457">
          <w:rPr>
            <w:webHidden/>
          </w:rPr>
          <w:tab/>
        </w:r>
        <w:r w:rsidR="000A3457">
          <w:rPr>
            <w:webHidden/>
          </w:rPr>
          <w:fldChar w:fldCharType="begin"/>
        </w:r>
        <w:r w:rsidR="000A3457">
          <w:rPr>
            <w:webHidden/>
          </w:rPr>
          <w:instrText xml:space="preserve"> PAGEREF _Toc110598262 \h </w:instrText>
        </w:r>
        <w:r w:rsidR="000A3457">
          <w:rPr>
            <w:webHidden/>
          </w:rPr>
        </w:r>
        <w:r w:rsidR="000A3457">
          <w:rPr>
            <w:webHidden/>
          </w:rPr>
          <w:fldChar w:fldCharType="separate"/>
        </w:r>
        <w:r w:rsidR="000A3457">
          <w:rPr>
            <w:webHidden/>
          </w:rPr>
          <w:t>12</w:t>
        </w:r>
        <w:r w:rsidR="000A3457">
          <w:rPr>
            <w:webHidden/>
          </w:rPr>
          <w:fldChar w:fldCharType="end"/>
        </w:r>
      </w:hyperlink>
    </w:p>
    <w:p w14:paraId="736B50BC" w14:textId="5EF02DD0" w:rsidR="000A3457" w:rsidRDefault="007E0D50">
      <w:pPr>
        <w:pStyle w:val="TOC3"/>
        <w:rPr>
          <w:rFonts w:asciiTheme="minorHAnsi" w:eastAsiaTheme="minorEastAsia" w:hAnsiTheme="minorHAnsi" w:cstheme="minorBidi"/>
          <w:szCs w:val="22"/>
          <w:lang w:bidi="ar-SA"/>
        </w:rPr>
      </w:pPr>
      <w:hyperlink w:anchor="_Toc110598263" w:history="1">
        <w:r w:rsidR="000A3457" w:rsidRPr="005A7810">
          <w:rPr>
            <w:rStyle w:val="Hyperlink"/>
          </w:rPr>
          <w:t>2.6.2</w:t>
        </w:r>
        <w:r w:rsidR="000A3457">
          <w:rPr>
            <w:rFonts w:asciiTheme="minorHAnsi" w:eastAsiaTheme="minorEastAsia" w:hAnsiTheme="minorHAnsi" w:cstheme="minorBidi"/>
            <w:szCs w:val="22"/>
            <w:lang w:bidi="ar-SA"/>
          </w:rPr>
          <w:tab/>
        </w:r>
        <w:r w:rsidR="000A3457" w:rsidRPr="005A7810">
          <w:rPr>
            <w:rStyle w:val="Hyperlink"/>
          </w:rPr>
          <w:t>Requirement and Service Aspects</w:t>
        </w:r>
        <w:r w:rsidR="000A3457">
          <w:rPr>
            <w:webHidden/>
          </w:rPr>
          <w:tab/>
        </w:r>
        <w:r w:rsidR="000A3457">
          <w:rPr>
            <w:webHidden/>
          </w:rPr>
          <w:fldChar w:fldCharType="begin"/>
        </w:r>
        <w:r w:rsidR="000A3457">
          <w:rPr>
            <w:webHidden/>
          </w:rPr>
          <w:instrText xml:space="preserve"> PAGEREF _Toc110598263 \h </w:instrText>
        </w:r>
        <w:r w:rsidR="000A3457">
          <w:rPr>
            <w:webHidden/>
          </w:rPr>
        </w:r>
        <w:r w:rsidR="000A3457">
          <w:rPr>
            <w:webHidden/>
          </w:rPr>
          <w:fldChar w:fldCharType="separate"/>
        </w:r>
        <w:r w:rsidR="000A3457">
          <w:rPr>
            <w:webHidden/>
          </w:rPr>
          <w:t>12</w:t>
        </w:r>
        <w:r w:rsidR="000A3457">
          <w:rPr>
            <w:webHidden/>
          </w:rPr>
          <w:fldChar w:fldCharType="end"/>
        </w:r>
      </w:hyperlink>
    </w:p>
    <w:p w14:paraId="77053DEB" w14:textId="35F62450" w:rsidR="000A3457" w:rsidRDefault="007E0D50">
      <w:pPr>
        <w:pStyle w:val="TOC3"/>
        <w:rPr>
          <w:rFonts w:asciiTheme="minorHAnsi" w:eastAsiaTheme="minorEastAsia" w:hAnsiTheme="minorHAnsi" w:cstheme="minorBidi"/>
          <w:szCs w:val="22"/>
          <w:lang w:bidi="ar-SA"/>
        </w:rPr>
      </w:pPr>
      <w:hyperlink w:anchor="_Toc110598264" w:history="1">
        <w:r w:rsidR="000A3457" w:rsidRPr="005A7810">
          <w:rPr>
            <w:rStyle w:val="Hyperlink"/>
          </w:rPr>
          <w:t>2.6.3</w:t>
        </w:r>
        <w:r w:rsidR="000A3457">
          <w:rPr>
            <w:rFonts w:asciiTheme="minorHAnsi" w:eastAsiaTheme="minorEastAsia" w:hAnsiTheme="minorHAnsi" w:cstheme="minorBidi"/>
            <w:szCs w:val="22"/>
            <w:lang w:bidi="ar-SA"/>
          </w:rPr>
          <w:tab/>
        </w:r>
        <w:r w:rsidR="000A3457" w:rsidRPr="005A7810">
          <w:rPr>
            <w:rStyle w:val="Hyperlink"/>
          </w:rPr>
          <w:t>Procedures</w:t>
        </w:r>
        <w:r w:rsidR="000A3457">
          <w:rPr>
            <w:webHidden/>
          </w:rPr>
          <w:tab/>
        </w:r>
        <w:r w:rsidR="000A3457">
          <w:rPr>
            <w:webHidden/>
          </w:rPr>
          <w:fldChar w:fldCharType="begin"/>
        </w:r>
        <w:r w:rsidR="000A3457">
          <w:rPr>
            <w:webHidden/>
          </w:rPr>
          <w:instrText xml:space="preserve"> PAGEREF _Toc110598264 \h </w:instrText>
        </w:r>
        <w:r w:rsidR="000A3457">
          <w:rPr>
            <w:webHidden/>
          </w:rPr>
        </w:r>
        <w:r w:rsidR="000A3457">
          <w:rPr>
            <w:webHidden/>
          </w:rPr>
          <w:fldChar w:fldCharType="separate"/>
        </w:r>
        <w:r w:rsidR="000A3457">
          <w:rPr>
            <w:webHidden/>
          </w:rPr>
          <w:t>12</w:t>
        </w:r>
        <w:r w:rsidR="000A3457">
          <w:rPr>
            <w:webHidden/>
          </w:rPr>
          <w:fldChar w:fldCharType="end"/>
        </w:r>
      </w:hyperlink>
    </w:p>
    <w:p w14:paraId="1F2569DE" w14:textId="4C203F9D" w:rsidR="000A3457" w:rsidRDefault="007E0D50">
      <w:pPr>
        <w:pStyle w:val="TOC3"/>
        <w:rPr>
          <w:rFonts w:asciiTheme="minorHAnsi" w:eastAsiaTheme="minorEastAsia" w:hAnsiTheme="minorHAnsi" w:cstheme="minorBidi"/>
          <w:szCs w:val="22"/>
          <w:lang w:bidi="ar-SA"/>
        </w:rPr>
      </w:pPr>
      <w:hyperlink w:anchor="_Toc110598265" w:history="1">
        <w:r w:rsidR="000A3457" w:rsidRPr="005A7810">
          <w:rPr>
            <w:rStyle w:val="Hyperlink"/>
          </w:rPr>
          <w:t>2.6.4</w:t>
        </w:r>
        <w:r w:rsidR="000A3457">
          <w:rPr>
            <w:rFonts w:asciiTheme="minorHAnsi" w:eastAsiaTheme="minorEastAsia" w:hAnsiTheme="minorHAnsi" w:cstheme="minorBidi"/>
            <w:szCs w:val="22"/>
            <w:lang w:bidi="ar-SA"/>
          </w:rPr>
          <w:tab/>
        </w:r>
        <w:r w:rsidR="000A3457" w:rsidRPr="005A7810">
          <w:rPr>
            <w:rStyle w:val="Hyperlink"/>
          </w:rPr>
          <w:t>API</w:t>
        </w:r>
        <w:r w:rsidR="000A3457">
          <w:rPr>
            <w:webHidden/>
          </w:rPr>
          <w:tab/>
        </w:r>
        <w:r w:rsidR="000A3457">
          <w:rPr>
            <w:webHidden/>
          </w:rPr>
          <w:fldChar w:fldCharType="begin"/>
        </w:r>
        <w:r w:rsidR="000A3457">
          <w:rPr>
            <w:webHidden/>
          </w:rPr>
          <w:instrText xml:space="preserve"> PAGEREF _Toc110598265 \h </w:instrText>
        </w:r>
        <w:r w:rsidR="000A3457">
          <w:rPr>
            <w:webHidden/>
          </w:rPr>
        </w:r>
        <w:r w:rsidR="000A3457">
          <w:rPr>
            <w:webHidden/>
          </w:rPr>
          <w:fldChar w:fldCharType="separate"/>
        </w:r>
        <w:r w:rsidR="000A3457">
          <w:rPr>
            <w:webHidden/>
          </w:rPr>
          <w:t>12</w:t>
        </w:r>
        <w:r w:rsidR="000A3457">
          <w:rPr>
            <w:webHidden/>
          </w:rPr>
          <w:fldChar w:fldCharType="end"/>
        </w:r>
      </w:hyperlink>
    </w:p>
    <w:p w14:paraId="795B291C" w14:textId="574FA4B7" w:rsidR="000A3457" w:rsidRDefault="007E0D50">
      <w:pPr>
        <w:pStyle w:val="TOC2"/>
        <w:rPr>
          <w:rFonts w:asciiTheme="minorHAnsi" w:eastAsiaTheme="minorEastAsia" w:hAnsiTheme="minorHAnsi" w:cstheme="minorBidi"/>
          <w:szCs w:val="22"/>
          <w:lang w:bidi="ar-SA"/>
        </w:rPr>
      </w:pPr>
      <w:hyperlink w:anchor="_Toc110598266" w:history="1">
        <w:r w:rsidR="000A3457" w:rsidRPr="005A7810">
          <w:rPr>
            <w:rStyle w:val="Hyperlink"/>
          </w:rPr>
          <w:t>2.7</w:t>
        </w:r>
        <w:r w:rsidR="000A3457">
          <w:rPr>
            <w:rFonts w:asciiTheme="minorHAnsi" w:eastAsiaTheme="minorEastAsia" w:hAnsiTheme="minorHAnsi" w:cstheme="minorBidi"/>
            <w:szCs w:val="22"/>
            <w:lang w:bidi="ar-SA"/>
          </w:rPr>
          <w:tab/>
        </w:r>
        <w:r w:rsidR="000A3457" w:rsidRPr="005A7810">
          <w:rPr>
            <w:rStyle w:val="Hyperlink"/>
          </w:rPr>
          <w:t>Mobility Control API</w:t>
        </w:r>
        <w:r w:rsidR="000A3457">
          <w:rPr>
            <w:webHidden/>
          </w:rPr>
          <w:tab/>
        </w:r>
        <w:r w:rsidR="000A3457">
          <w:rPr>
            <w:webHidden/>
          </w:rPr>
          <w:fldChar w:fldCharType="begin"/>
        </w:r>
        <w:r w:rsidR="000A3457">
          <w:rPr>
            <w:webHidden/>
          </w:rPr>
          <w:instrText xml:space="preserve"> PAGEREF _Toc110598266 \h </w:instrText>
        </w:r>
        <w:r w:rsidR="000A3457">
          <w:rPr>
            <w:webHidden/>
          </w:rPr>
        </w:r>
        <w:r w:rsidR="000A3457">
          <w:rPr>
            <w:webHidden/>
          </w:rPr>
          <w:fldChar w:fldCharType="separate"/>
        </w:r>
        <w:r w:rsidR="000A3457">
          <w:rPr>
            <w:webHidden/>
          </w:rPr>
          <w:t>12</w:t>
        </w:r>
        <w:r w:rsidR="000A3457">
          <w:rPr>
            <w:webHidden/>
          </w:rPr>
          <w:fldChar w:fldCharType="end"/>
        </w:r>
      </w:hyperlink>
    </w:p>
    <w:p w14:paraId="3945119B" w14:textId="101FC27B" w:rsidR="000A3457" w:rsidRDefault="007E0D50">
      <w:pPr>
        <w:pStyle w:val="TOC3"/>
        <w:rPr>
          <w:rFonts w:asciiTheme="minorHAnsi" w:eastAsiaTheme="minorEastAsia" w:hAnsiTheme="minorHAnsi" w:cstheme="minorBidi"/>
          <w:szCs w:val="22"/>
          <w:lang w:bidi="ar-SA"/>
        </w:rPr>
      </w:pPr>
      <w:hyperlink w:anchor="_Toc110598267" w:history="1">
        <w:r w:rsidR="000A3457" w:rsidRPr="005A7810">
          <w:rPr>
            <w:rStyle w:val="Hyperlink"/>
          </w:rPr>
          <w:t>2.7.1</w:t>
        </w:r>
        <w:r w:rsidR="000A3457">
          <w:rPr>
            <w:rFonts w:asciiTheme="minorHAnsi" w:eastAsiaTheme="minorEastAsia" w:hAnsiTheme="minorHAnsi" w:cstheme="minorBidi"/>
            <w:szCs w:val="22"/>
            <w:lang w:bidi="ar-SA"/>
          </w:rPr>
          <w:tab/>
        </w:r>
        <w:r w:rsidR="000A3457" w:rsidRPr="005A7810">
          <w:rPr>
            <w:rStyle w:val="Hyperlink"/>
          </w:rPr>
          <w:t>Description</w:t>
        </w:r>
        <w:r w:rsidR="000A3457">
          <w:rPr>
            <w:webHidden/>
          </w:rPr>
          <w:tab/>
        </w:r>
        <w:r w:rsidR="000A3457">
          <w:rPr>
            <w:webHidden/>
          </w:rPr>
          <w:fldChar w:fldCharType="begin"/>
        </w:r>
        <w:r w:rsidR="000A3457">
          <w:rPr>
            <w:webHidden/>
          </w:rPr>
          <w:instrText xml:space="preserve"> PAGEREF _Toc110598267 \h </w:instrText>
        </w:r>
        <w:r w:rsidR="000A3457">
          <w:rPr>
            <w:webHidden/>
          </w:rPr>
        </w:r>
        <w:r w:rsidR="000A3457">
          <w:rPr>
            <w:webHidden/>
          </w:rPr>
          <w:fldChar w:fldCharType="separate"/>
        </w:r>
        <w:r w:rsidR="000A3457">
          <w:rPr>
            <w:webHidden/>
          </w:rPr>
          <w:t>12</w:t>
        </w:r>
        <w:r w:rsidR="000A3457">
          <w:rPr>
            <w:webHidden/>
          </w:rPr>
          <w:fldChar w:fldCharType="end"/>
        </w:r>
      </w:hyperlink>
    </w:p>
    <w:p w14:paraId="29C139A8" w14:textId="31E62FCD" w:rsidR="000A3457" w:rsidRDefault="007E0D50">
      <w:pPr>
        <w:pStyle w:val="TOC3"/>
        <w:rPr>
          <w:rFonts w:asciiTheme="minorHAnsi" w:eastAsiaTheme="minorEastAsia" w:hAnsiTheme="minorHAnsi" w:cstheme="minorBidi"/>
          <w:szCs w:val="22"/>
          <w:lang w:bidi="ar-SA"/>
        </w:rPr>
      </w:pPr>
      <w:hyperlink w:anchor="_Toc110598268" w:history="1">
        <w:r w:rsidR="000A3457" w:rsidRPr="005A7810">
          <w:rPr>
            <w:rStyle w:val="Hyperlink"/>
          </w:rPr>
          <w:t>2.7.2</w:t>
        </w:r>
        <w:r w:rsidR="000A3457">
          <w:rPr>
            <w:rFonts w:asciiTheme="minorHAnsi" w:eastAsiaTheme="minorEastAsia" w:hAnsiTheme="minorHAnsi" w:cstheme="minorBidi"/>
            <w:szCs w:val="22"/>
            <w:lang w:bidi="ar-SA"/>
          </w:rPr>
          <w:tab/>
        </w:r>
        <w:r w:rsidR="000A3457" w:rsidRPr="005A7810">
          <w:rPr>
            <w:rStyle w:val="Hyperlink"/>
          </w:rPr>
          <w:t>Requirements and Service Aspects</w:t>
        </w:r>
        <w:r w:rsidR="000A3457">
          <w:rPr>
            <w:webHidden/>
          </w:rPr>
          <w:tab/>
        </w:r>
        <w:r w:rsidR="000A3457">
          <w:rPr>
            <w:webHidden/>
          </w:rPr>
          <w:fldChar w:fldCharType="begin"/>
        </w:r>
        <w:r w:rsidR="000A3457">
          <w:rPr>
            <w:webHidden/>
          </w:rPr>
          <w:instrText xml:space="preserve"> PAGEREF _Toc110598268 \h </w:instrText>
        </w:r>
        <w:r w:rsidR="000A3457">
          <w:rPr>
            <w:webHidden/>
          </w:rPr>
        </w:r>
        <w:r w:rsidR="000A3457">
          <w:rPr>
            <w:webHidden/>
          </w:rPr>
          <w:fldChar w:fldCharType="separate"/>
        </w:r>
        <w:r w:rsidR="000A3457">
          <w:rPr>
            <w:webHidden/>
          </w:rPr>
          <w:t>13</w:t>
        </w:r>
        <w:r w:rsidR="000A3457">
          <w:rPr>
            <w:webHidden/>
          </w:rPr>
          <w:fldChar w:fldCharType="end"/>
        </w:r>
      </w:hyperlink>
    </w:p>
    <w:p w14:paraId="74CDAD68" w14:textId="5A3B4671" w:rsidR="000A3457" w:rsidRDefault="007E0D50">
      <w:pPr>
        <w:pStyle w:val="TOC3"/>
        <w:rPr>
          <w:rFonts w:asciiTheme="minorHAnsi" w:eastAsiaTheme="minorEastAsia" w:hAnsiTheme="minorHAnsi" w:cstheme="minorBidi"/>
          <w:szCs w:val="22"/>
          <w:lang w:bidi="ar-SA"/>
        </w:rPr>
      </w:pPr>
      <w:hyperlink w:anchor="_Toc110598269" w:history="1">
        <w:r w:rsidR="000A3457" w:rsidRPr="005A7810">
          <w:rPr>
            <w:rStyle w:val="Hyperlink"/>
          </w:rPr>
          <w:t>2.7.3</w:t>
        </w:r>
        <w:r w:rsidR="000A3457">
          <w:rPr>
            <w:rFonts w:asciiTheme="minorHAnsi" w:eastAsiaTheme="minorEastAsia" w:hAnsiTheme="minorHAnsi" w:cstheme="minorBidi"/>
            <w:szCs w:val="22"/>
            <w:lang w:bidi="ar-SA"/>
          </w:rPr>
          <w:tab/>
        </w:r>
        <w:r w:rsidR="000A3457" w:rsidRPr="005A7810">
          <w:rPr>
            <w:rStyle w:val="Hyperlink"/>
          </w:rPr>
          <w:t>Procedures</w:t>
        </w:r>
        <w:r w:rsidR="000A3457">
          <w:rPr>
            <w:webHidden/>
          </w:rPr>
          <w:tab/>
        </w:r>
        <w:r w:rsidR="000A3457">
          <w:rPr>
            <w:webHidden/>
          </w:rPr>
          <w:fldChar w:fldCharType="begin"/>
        </w:r>
        <w:r w:rsidR="000A3457">
          <w:rPr>
            <w:webHidden/>
          </w:rPr>
          <w:instrText xml:space="preserve"> PAGEREF _Toc110598269 \h </w:instrText>
        </w:r>
        <w:r w:rsidR="000A3457">
          <w:rPr>
            <w:webHidden/>
          </w:rPr>
        </w:r>
        <w:r w:rsidR="000A3457">
          <w:rPr>
            <w:webHidden/>
          </w:rPr>
          <w:fldChar w:fldCharType="separate"/>
        </w:r>
        <w:r w:rsidR="000A3457">
          <w:rPr>
            <w:webHidden/>
          </w:rPr>
          <w:t>13</w:t>
        </w:r>
        <w:r w:rsidR="000A3457">
          <w:rPr>
            <w:webHidden/>
          </w:rPr>
          <w:fldChar w:fldCharType="end"/>
        </w:r>
      </w:hyperlink>
    </w:p>
    <w:p w14:paraId="118264A6" w14:textId="68575A07" w:rsidR="000A3457" w:rsidRDefault="007E0D50">
      <w:pPr>
        <w:pStyle w:val="TOC3"/>
        <w:rPr>
          <w:rFonts w:asciiTheme="minorHAnsi" w:eastAsiaTheme="minorEastAsia" w:hAnsiTheme="minorHAnsi" w:cstheme="minorBidi"/>
          <w:szCs w:val="22"/>
          <w:lang w:bidi="ar-SA"/>
        </w:rPr>
      </w:pPr>
      <w:hyperlink w:anchor="_Toc110598270" w:history="1">
        <w:r w:rsidR="000A3457" w:rsidRPr="005A7810">
          <w:rPr>
            <w:rStyle w:val="Hyperlink"/>
            <w:lang w:val="en-US"/>
          </w:rPr>
          <w:t>2.7.4</w:t>
        </w:r>
        <w:r w:rsidR="000A3457">
          <w:rPr>
            <w:rFonts w:asciiTheme="minorHAnsi" w:eastAsiaTheme="minorEastAsia" w:hAnsiTheme="minorHAnsi" w:cstheme="minorBidi"/>
            <w:szCs w:val="22"/>
            <w:lang w:bidi="ar-SA"/>
          </w:rPr>
          <w:tab/>
        </w:r>
        <w:r w:rsidR="000A3457" w:rsidRPr="005A7810">
          <w:rPr>
            <w:rStyle w:val="Hyperlink"/>
            <w:lang w:val="en-US"/>
          </w:rPr>
          <w:t>API</w:t>
        </w:r>
        <w:r w:rsidR="000A3457">
          <w:rPr>
            <w:webHidden/>
          </w:rPr>
          <w:tab/>
        </w:r>
        <w:r w:rsidR="000A3457">
          <w:rPr>
            <w:webHidden/>
          </w:rPr>
          <w:fldChar w:fldCharType="begin"/>
        </w:r>
        <w:r w:rsidR="000A3457">
          <w:rPr>
            <w:webHidden/>
          </w:rPr>
          <w:instrText xml:space="preserve"> PAGEREF _Toc110598270 \h </w:instrText>
        </w:r>
        <w:r w:rsidR="000A3457">
          <w:rPr>
            <w:webHidden/>
          </w:rPr>
        </w:r>
        <w:r w:rsidR="000A3457">
          <w:rPr>
            <w:webHidden/>
          </w:rPr>
          <w:fldChar w:fldCharType="separate"/>
        </w:r>
        <w:r w:rsidR="000A3457">
          <w:rPr>
            <w:webHidden/>
          </w:rPr>
          <w:t>13</w:t>
        </w:r>
        <w:r w:rsidR="000A3457">
          <w:rPr>
            <w:webHidden/>
          </w:rPr>
          <w:fldChar w:fldCharType="end"/>
        </w:r>
      </w:hyperlink>
    </w:p>
    <w:p w14:paraId="525BDD24" w14:textId="5B16A393" w:rsidR="000A3457" w:rsidRDefault="007E0D50">
      <w:pPr>
        <w:pStyle w:val="TOC1"/>
        <w:tabs>
          <w:tab w:val="left" w:pos="1248"/>
        </w:tabs>
        <w:rPr>
          <w:rFonts w:asciiTheme="minorHAnsi" w:eastAsiaTheme="minorEastAsia" w:hAnsiTheme="minorHAnsi" w:cstheme="minorBidi"/>
          <w:b w:val="0"/>
          <w:lang w:eastAsia="en-GB" w:bidi="ar-SA"/>
        </w:rPr>
      </w:pPr>
      <w:hyperlink w:anchor="_Toc110598271" w:history="1">
        <w:r w:rsidR="000A3457" w:rsidRPr="005A7810">
          <w:rPr>
            <w:rStyle w:val="Hyperlink"/>
          </w:rPr>
          <w:t>Annex A</w:t>
        </w:r>
        <w:r w:rsidR="000A3457">
          <w:rPr>
            <w:rFonts w:asciiTheme="minorHAnsi" w:eastAsiaTheme="minorEastAsia" w:hAnsiTheme="minorHAnsi" w:cstheme="minorBidi"/>
            <w:b w:val="0"/>
            <w:lang w:eastAsia="en-GB" w:bidi="ar-SA"/>
          </w:rPr>
          <w:tab/>
        </w:r>
        <w:r w:rsidR="000A3457" w:rsidRPr="005A7810">
          <w:rPr>
            <w:rStyle w:val="Hyperlink"/>
          </w:rPr>
          <w:t>Document Management</w:t>
        </w:r>
        <w:r w:rsidR="000A3457">
          <w:rPr>
            <w:webHidden/>
          </w:rPr>
          <w:tab/>
        </w:r>
        <w:r w:rsidR="000A3457">
          <w:rPr>
            <w:webHidden/>
          </w:rPr>
          <w:fldChar w:fldCharType="begin"/>
        </w:r>
        <w:r w:rsidR="000A3457">
          <w:rPr>
            <w:webHidden/>
          </w:rPr>
          <w:instrText xml:space="preserve"> PAGEREF _Toc110598271 \h </w:instrText>
        </w:r>
        <w:r w:rsidR="000A3457">
          <w:rPr>
            <w:webHidden/>
          </w:rPr>
        </w:r>
        <w:r w:rsidR="000A3457">
          <w:rPr>
            <w:webHidden/>
          </w:rPr>
          <w:fldChar w:fldCharType="separate"/>
        </w:r>
        <w:r w:rsidR="000A3457">
          <w:rPr>
            <w:webHidden/>
          </w:rPr>
          <w:t>14</w:t>
        </w:r>
        <w:r w:rsidR="000A3457">
          <w:rPr>
            <w:webHidden/>
          </w:rPr>
          <w:fldChar w:fldCharType="end"/>
        </w:r>
      </w:hyperlink>
    </w:p>
    <w:p w14:paraId="293F87B2" w14:textId="0429619E" w:rsidR="000A3457" w:rsidRDefault="007E0D50">
      <w:pPr>
        <w:pStyle w:val="TOC2"/>
        <w:rPr>
          <w:rFonts w:asciiTheme="minorHAnsi" w:eastAsiaTheme="minorEastAsia" w:hAnsiTheme="minorHAnsi" w:cstheme="minorBidi"/>
          <w:szCs w:val="22"/>
          <w:lang w:bidi="ar-SA"/>
        </w:rPr>
      </w:pPr>
      <w:hyperlink w:anchor="_Toc110598272" w:history="1">
        <w:r w:rsidR="000A3457" w:rsidRPr="005A7810">
          <w:rPr>
            <w:rStyle w:val="Hyperlink"/>
          </w:rPr>
          <w:t>A.1</w:t>
        </w:r>
        <w:r w:rsidR="000A3457">
          <w:rPr>
            <w:rFonts w:asciiTheme="minorHAnsi" w:eastAsiaTheme="minorEastAsia" w:hAnsiTheme="minorHAnsi" w:cstheme="minorBidi"/>
            <w:szCs w:val="22"/>
            <w:lang w:bidi="ar-SA"/>
          </w:rPr>
          <w:tab/>
        </w:r>
        <w:r w:rsidR="000A3457" w:rsidRPr="005A7810">
          <w:rPr>
            <w:rStyle w:val="Hyperlink"/>
          </w:rPr>
          <w:t>Document History</w:t>
        </w:r>
        <w:r w:rsidR="000A3457">
          <w:rPr>
            <w:webHidden/>
          </w:rPr>
          <w:tab/>
        </w:r>
        <w:r w:rsidR="000A3457">
          <w:rPr>
            <w:webHidden/>
          </w:rPr>
          <w:fldChar w:fldCharType="begin"/>
        </w:r>
        <w:r w:rsidR="000A3457">
          <w:rPr>
            <w:webHidden/>
          </w:rPr>
          <w:instrText xml:space="preserve"> PAGEREF _Toc110598272 \h </w:instrText>
        </w:r>
        <w:r w:rsidR="000A3457">
          <w:rPr>
            <w:webHidden/>
          </w:rPr>
        </w:r>
        <w:r w:rsidR="000A3457">
          <w:rPr>
            <w:webHidden/>
          </w:rPr>
          <w:fldChar w:fldCharType="separate"/>
        </w:r>
        <w:r w:rsidR="000A3457">
          <w:rPr>
            <w:webHidden/>
          </w:rPr>
          <w:t>14</w:t>
        </w:r>
        <w:r w:rsidR="000A3457">
          <w:rPr>
            <w:webHidden/>
          </w:rPr>
          <w:fldChar w:fldCharType="end"/>
        </w:r>
      </w:hyperlink>
    </w:p>
    <w:p w14:paraId="0545746F" w14:textId="11B9D075" w:rsidR="000A3457" w:rsidRDefault="007E0D50">
      <w:pPr>
        <w:pStyle w:val="TOC2"/>
        <w:rPr>
          <w:rFonts w:asciiTheme="minorHAnsi" w:eastAsiaTheme="minorEastAsia" w:hAnsiTheme="minorHAnsi" w:cstheme="minorBidi"/>
          <w:szCs w:val="22"/>
          <w:lang w:bidi="ar-SA"/>
        </w:rPr>
      </w:pPr>
      <w:hyperlink w:anchor="_Toc110598273" w:history="1">
        <w:r w:rsidR="000A3457" w:rsidRPr="005A7810">
          <w:rPr>
            <w:rStyle w:val="Hyperlink"/>
          </w:rPr>
          <w:t>A.2</w:t>
        </w:r>
        <w:r w:rsidR="000A3457">
          <w:rPr>
            <w:rFonts w:asciiTheme="minorHAnsi" w:eastAsiaTheme="minorEastAsia" w:hAnsiTheme="minorHAnsi" w:cstheme="minorBidi"/>
            <w:szCs w:val="22"/>
            <w:lang w:bidi="ar-SA"/>
          </w:rPr>
          <w:tab/>
        </w:r>
        <w:r w:rsidR="000A3457" w:rsidRPr="005A7810">
          <w:rPr>
            <w:rStyle w:val="Hyperlink"/>
          </w:rPr>
          <w:t>Other Information</w:t>
        </w:r>
        <w:r w:rsidR="000A3457">
          <w:rPr>
            <w:webHidden/>
          </w:rPr>
          <w:tab/>
        </w:r>
        <w:r w:rsidR="000A3457">
          <w:rPr>
            <w:webHidden/>
          </w:rPr>
          <w:fldChar w:fldCharType="begin"/>
        </w:r>
        <w:r w:rsidR="000A3457">
          <w:rPr>
            <w:webHidden/>
          </w:rPr>
          <w:instrText xml:space="preserve"> PAGEREF _Toc110598273 \h </w:instrText>
        </w:r>
        <w:r w:rsidR="000A3457">
          <w:rPr>
            <w:webHidden/>
          </w:rPr>
        </w:r>
        <w:r w:rsidR="000A3457">
          <w:rPr>
            <w:webHidden/>
          </w:rPr>
          <w:fldChar w:fldCharType="separate"/>
        </w:r>
        <w:r w:rsidR="000A3457">
          <w:rPr>
            <w:webHidden/>
          </w:rPr>
          <w:t>14</w:t>
        </w:r>
        <w:r w:rsidR="000A3457">
          <w:rPr>
            <w:webHidden/>
          </w:rPr>
          <w:fldChar w:fldCharType="end"/>
        </w:r>
      </w:hyperlink>
    </w:p>
    <w:p w14:paraId="2E6BBF25" w14:textId="530CB6C5" w:rsidR="00925B3D" w:rsidRDefault="003A3B36" w:rsidP="001F2D3A">
      <w:pPr>
        <w:pStyle w:val="NormalParagraph"/>
      </w:pPr>
      <w:r>
        <w:rPr>
          <w:noProof/>
          <w:lang w:eastAsia="zh-CN" w:bidi="bn-BD"/>
        </w:rPr>
        <w:fldChar w:fldCharType="end"/>
      </w:r>
    </w:p>
    <w:p w14:paraId="7690B59F" w14:textId="77777777" w:rsidR="00944378" w:rsidRDefault="00944378" w:rsidP="00AC2FCC">
      <w:pPr>
        <w:pStyle w:val="NormalParagraph"/>
      </w:pPr>
    </w:p>
    <w:p w14:paraId="28948408" w14:textId="77777777" w:rsidR="00291E52" w:rsidRDefault="00243CE1" w:rsidP="00F14715">
      <w:pPr>
        <w:pStyle w:val="Heading1"/>
      </w:pPr>
      <w:bookmarkStart w:id="1" w:name="_Toc74460299"/>
      <w:bookmarkStart w:id="2" w:name="_Toc101946531"/>
      <w:r>
        <w:br w:type="page"/>
      </w:r>
      <w:bookmarkStart w:id="3" w:name="_Toc110598222"/>
      <w:bookmarkStart w:id="4" w:name="_Toc327547998"/>
      <w:bookmarkStart w:id="5" w:name="_Toc327548198"/>
      <w:r w:rsidR="00291E52">
        <w:lastRenderedPageBreak/>
        <w:t>Introduction</w:t>
      </w:r>
      <w:bookmarkEnd w:id="3"/>
    </w:p>
    <w:p w14:paraId="6499F6B4" w14:textId="77777777" w:rsidR="00291E52" w:rsidRDefault="00291E52" w:rsidP="00291E52">
      <w:pPr>
        <w:pStyle w:val="Heading2"/>
      </w:pPr>
      <w:bookmarkStart w:id="6" w:name="_Toc110598223"/>
      <w:r>
        <w:t>Overview</w:t>
      </w:r>
      <w:bookmarkEnd w:id="6"/>
    </w:p>
    <w:p w14:paraId="1503EE57" w14:textId="1C340293" w:rsidR="005E7E00" w:rsidRDefault="005E7E00" w:rsidP="005E7E00">
      <w:pPr>
        <w:pStyle w:val="NormalParagraph"/>
      </w:pPr>
      <w:r>
        <w:t xml:space="preserve">The </w:t>
      </w:r>
      <w:r w:rsidR="009D1A9B">
        <w:t xml:space="preserve">Operator Platform's (OP) </w:t>
      </w:r>
      <w:r>
        <w:t xml:space="preserve">Network Integration Support </w:t>
      </w:r>
      <w:r w:rsidR="00116F03">
        <w:t>Application Programming Interfaces (</w:t>
      </w:r>
      <w:r>
        <w:t>APIs</w:t>
      </w:r>
      <w:r w:rsidR="00116F03">
        <w:t>)</w:t>
      </w:r>
      <w:r>
        <w:t xml:space="preserve"> are mainly related to the Telco Network Interfaces (i.e. </w:t>
      </w:r>
      <w:r w:rsidR="00116F03">
        <w:t>the Southbound Interface-Network Resources ,</w:t>
      </w:r>
      <w:r>
        <w:t xml:space="preserve">SBI-NR), but also aiming to provide the </w:t>
      </w:r>
      <w:r w:rsidR="009D1A9B">
        <w:t xml:space="preserve">end-to-end </w:t>
      </w:r>
      <w:r>
        <w:t>fulfilment of the specific topic, hence including any other OP Interface as described in the OP Reference Architecture of the OP</w:t>
      </w:r>
      <w:r w:rsidR="009D1A9B">
        <w:t xml:space="preserve"> Requirements</w:t>
      </w:r>
      <w:r>
        <w:t xml:space="preserve"> PRD </w:t>
      </w:r>
      <w:r w:rsidR="00116F03">
        <w:fldChar w:fldCharType="begin"/>
      </w:r>
      <w:r w:rsidR="00116F03">
        <w:instrText xml:space="preserve"> REF _Ref325119390 \r \h </w:instrText>
      </w:r>
      <w:r w:rsidR="00116F03">
        <w:fldChar w:fldCharType="separate"/>
      </w:r>
      <w:r w:rsidR="00116F03">
        <w:t>[1]</w:t>
      </w:r>
      <w:r w:rsidR="00116F03">
        <w:fldChar w:fldCharType="end"/>
      </w:r>
      <w:r>
        <w:t>.</w:t>
      </w:r>
    </w:p>
    <w:p w14:paraId="019A4264" w14:textId="2D7FDCD0" w:rsidR="00291E52" w:rsidRDefault="005E7E00" w:rsidP="005E7E00">
      <w:pPr>
        <w:pStyle w:val="NormalParagraph"/>
      </w:pPr>
      <w:r>
        <w:t xml:space="preserve">The list of the Topics and the associated APIs in the SBI-NR interface are presented in the </w:t>
      </w:r>
      <w:r>
        <w:fldChar w:fldCharType="begin"/>
      </w:r>
      <w:r>
        <w:instrText xml:space="preserve"> REF _Ref110591083 \r \h </w:instrText>
      </w:r>
      <w:r>
        <w:fldChar w:fldCharType="separate"/>
      </w:r>
      <w:r>
        <w:t>Table 1</w:t>
      </w:r>
      <w:r>
        <w:fldChar w:fldCharType="end"/>
      </w:r>
      <w:r>
        <w:t xml:space="preserve"> below. </w:t>
      </w:r>
      <w:r w:rsidR="007A754F">
        <w:t>Grey</w:t>
      </w:r>
      <w:r>
        <w:t xml:space="preserve"> items are still under analysis and will be available in a later release.</w:t>
      </w:r>
    </w:p>
    <w:tbl>
      <w:tblPr>
        <w:tblStyle w:val="TableGrid"/>
        <w:tblW w:w="0" w:type="auto"/>
        <w:tblLook w:val="04A0" w:firstRow="1" w:lastRow="0" w:firstColumn="1" w:lastColumn="0" w:noHBand="0" w:noVBand="1"/>
      </w:tblPr>
      <w:tblGrid>
        <w:gridCol w:w="988"/>
        <w:gridCol w:w="6520"/>
        <w:gridCol w:w="1508"/>
      </w:tblGrid>
      <w:tr w:rsidR="005E7E00" w14:paraId="65197664" w14:textId="77777777" w:rsidTr="005E7E00">
        <w:tc>
          <w:tcPr>
            <w:tcW w:w="988" w:type="dxa"/>
            <w:shd w:val="clear" w:color="auto" w:fill="DE002B"/>
          </w:tcPr>
          <w:p w14:paraId="5D84D727" w14:textId="2ED09D98" w:rsidR="005E7E00" w:rsidRDefault="005E7E00" w:rsidP="005E7E00">
            <w:pPr>
              <w:pStyle w:val="TableHeader"/>
              <w:rPr>
                <w:lang w:eastAsia="en-US" w:bidi="bn-BD"/>
              </w:rPr>
            </w:pPr>
            <w:r w:rsidRPr="00883E67">
              <w:t>No</w:t>
            </w:r>
          </w:p>
        </w:tc>
        <w:tc>
          <w:tcPr>
            <w:tcW w:w="6520" w:type="dxa"/>
            <w:shd w:val="clear" w:color="auto" w:fill="DE002B"/>
          </w:tcPr>
          <w:p w14:paraId="4C3EE249" w14:textId="143AA3EB" w:rsidR="005E7E00" w:rsidRDefault="005E7E00" w:rsidP="005E7E00">
            <w:pPr>
              <w:pStyle w:val="TableHeader"/>
              <w:rPr>
                <w:lang w:eastAsia="en-US" w:bidi="bn-BD"/>
              </w:rPr>
            </w:pPr>
            <w:r w:rsidRPr="00883E67">
              <w:t>OPAG APIs in SBI-NR Interface (Phase 1)</w:t>
            </w:r>
          </w:p>
        </w:tc>
        <w:tc>
          <w:tcPr>
            <w:tcW w:w="1508" w:type="dxa"/>
            <w:shd w:val="clear" w:color="auto" w:fill="DE002B"/>
          </w:tcPr>
          <w:p w14:paraId="237BF2AC" w14:textId="28AF1DBA" w:rsidR="005E7E00" w:rsidRDefault="005E7E00" w:rsidP="005E7E00">
            <w:pPr>
              <w:pStyle w:val="TableHeader"/>
              <w:rPr>
                <w:lang w:eastAsia="en-US" w:bidi="bn-BD"/>
              </w:rPr>
            </w:pPr>
            <w:r w:rsidRPr="00883E67">
              <w:t>OP Interface</w:t>
            </w:r>
          </w:p>
        </w:tc>
      </w:tr>
      <w:tr w:rsidR="005E7E00" w14:paraId="4995D94E" w14:textId="77777777" w:rsidTr="005E7E00">
        <w:tc>
          <w:tcPr>
            <w:tcW w:w="988" w:type="dxa"/>
          </w:tcPr>
          <w:p w14:paraId="1CDFC63A" w14:textId="61143A9D" w:rsidR="005E7E00" w:rsidRDefault="005E7E00" w:rsidP="005E7E00">
            <w:pPr>
              <w:pStyle w:val="TableText"/>
              <w:rPr>
                <w:lang w:eastAsia="en-US" w:bidi="bn-BD"/>
              </w:rPr>
            </w:pPr>
            <w:r w:rsidRPr="00883E67">
              <w:t>1</w:t>
            </w:r>
          </w:p>
        </w:tc>
        <w:tc>
          <w:tcPr>
            <w:tcW w:w="6520" w:type="dxa"/>
          </w:tcPr>
          <w:p w14:paraId="4FC46820" w14:textId="60199544" w:rsidR="005E7E00" w:rsidRDefault="005E7E00" w:rsidP="005E7E00">
            <w:pPr>
              <w:pStyle w:val="TableText"/>
              <w:rPr>
                <w:lang w:eastAsia="en-US" w:bidi="bn-BD"/>
              </w:rPr>
            </w:pPr>
            <w:r w:rsidRPr="00883E67">
              <w:t>Network Events</w:t>
            </w:r>
          </w:p>
        </w:tc>
        <w:tc>
          <w:tcPr>
            <w:tcW w:w="1508" w:type="dxa"/>
          </w:tcPr>
          <w:p w14:paraId="3CDB7149" w14:textId="508031B0" w:rsidR="005E7E00" w:rsidRDefault="005E7E00" w:rsidP="005E7E00">
            <w:pPr>
              <w:pStyle w:val="TableText"/>
              <w:rPr>
                <w:lang w:eastAsia="en-US" w:bidi="bn-BD"/>
              </w:rPr>
            </w:pPr>
            <w:r w:rsidRPr="00883E67">
              <w:t>SBI-NR</w:t>
            </w:r>
          </w:p>
        </w:tc>
      </w:tr>
      <w:tr w:rsidR="005E7E00" w14:paraId="1BA48562" w14:textId="77777777" w:rsidTr="005E7E00">
        <w:tc>
          <w:tcPr>
            <w:tcW w:w="988" w:type="dxa"/>
          </w:tcPr>
          <w:p w14:paraId="2A9DC60D" w14:textId="60FEFA90" w:rsidR="005E7E00" w:rsidRDefault="005E7E00" w:rsidP="005E7E00">
            <w:pPr>
              <w:pStyle w:val="TableText"/>
              <w:rPr>
                <w:lang w:eastAsia="en-US" w:bidi="bn-BD"/>
              </w:rPr>
            </w:pPr>
            <w:r w:rsidRPr="00883E67">
              <w:t>2</w:t>
            </w:r>
          </w:p>
        </w:tc>
        <w:tc>
          <w:tcPr>
            <w:tcW w:w="6520" w:type="dxa"/>
          </w:tcPr>
          <w:p w14:paraId="01C3A7C2" w14:textId="30DF470C" w:rsidR="005E7E00" w:rsidRDefault="005E7E00" w:rsidP="005E7E00">
            <w:pPr>
              <w:pStyle w:val="TableText"/>
              <w:rPr>
                <w:lang w:eastAsia="en-US" w:bidi="bn-BD"/>
              </w:rPr>
            </w:pPr>
            <w:r w:rsidRPr="00883E67">
              <w:t>QoS Management</w:t>
            </w:r>
          </w:p>
        </w:tc>
        <w:tc>
          <w:tcPr>
            <w:tcW w:w="1508" w:type="dxa"/>
          </w:tcPr>
          <w:p w14:paraId="4A077872" w14:textId="00B55DF2" w:rsidR="005E7E00" w:rsidRDefault="005E7E00" w:rsidP="005E7E00">
            <w:pPr>
              <w:pStyle w:val="TableText"/>
              <w:rPr>
                <w:lang w:eastAsia="en-US" w:bidi="bn-BD"/>
              </w:rPr>
            </w:pPr>
            <w:r w:rsidRPr="00883E67">
              <w:t>SBI-NR</w:t>
            </w:r>
          </w:p>
        </w:tc>
      </w:tr>
      <w:tr w:rsidR="005E7E00" w14:paraId="3A804A02" w14:textId="77777777" w:rsidTr="005E7E00">
        <w:tc>
          <w:tcPr>
            <w:tcW w:w="988" w:type="dxa"/>
          </w:tcPr>
          <w:p w14:paraId="23274CA8" w14:textId="48E1C470" w:rsidR="005E7E00" w:rsidRDefault="005E7E00" w:rsidP="005E7E00">
            <w:pPr>
              <w:pStyle w:val="TableText"/>
              <w:rPr>
                <w:lang w:eastAsia="en-US" w:bidi="bn-BD"/>
              </w:rPr>
            </w:pPr>
            <w:r w:rsidRPr="00883E67">
              <w:t>3</w:t>
            </w:r>
          </w:p>
        </w:tc>
        <w:tc>
          <w:tcPr>
            <w:tcW w:w="6520" w:type="dxa"/>
          </w:tcPr>
          <w:p w14:paraId="35B49B4E" w14:textId="1839C705" w:rsidR="005E7E00" w:rsidRDefault="005E7E00" w:rsidP="005E7E00">
            <w:pPr>
              <w:pStyle w:val="TableText"/>
              <w:rPr>
                <w:lang w:eastAsia="en-US" w:bidi="bn-BD"/>
              </w:rPr>
            </w:pPr>
            <w:r w:rsidRPr="00883E67">
              <w:t>Traffic Influence</w:t>
            </w:r>
          </w:p>
        </w:tc>
        <w:tc>
          <w:tcPr>
            <w:tcW w:w="1508" w:type="dxa"/>
          </w:tcPr>
          <w:p w14:paraId="6CB6C3BE" w14:textId="7B94D0F2" w:rsidR="005E7E00" w:rsidRDefault="005E7E00" w:rsidP="005E7E00">
            <w:pPr>
              <w:pStyle w:val="TableText"/>
              <w:rPr>
                <w:lang w:eastAsia="en-US" w:bidi="bn-BD"/>
              </w:rPr>
            </w:pPr>
            <w:r w:rsidRPr="00883E67">
              <w:t>SNI-NR</w:t>
            </w:r>
          </w:p>
        </w:tc>
      </w:tr>
      <w:tr w:rsidR="005E7E00" w14:paraId="259248DD" w14:textId="77777777" w:rsidTr="005E7E00">
        <w:tc>
          <w:tcPr>
            <w:tcW w:w="988" w:type="dxa"/>
          </w:tcPr>
          <w:p w14:paraId="7DE87B8B" w14:textId="1720D4B8" w:rsidR="005E7E00" w:rsidRDefault="005E7E00" w:rsidP="005E7E00">
            <w:pPr>
              <w:pStyle w:val="TableText"/>
              <w:rPr>
                <w:lang w:eastAsia="en-US" w:bidi="bn-BD"/>
              </w:rPr>
            </w:pPr>
            <w:r w:rsidRPr="00883E67">
              <w:t>4</w:t>
            </w:r>
          </w:p>
        </w:tc>
        <w:tc>
          <w:tcPr>
            <w:tcW w:w="6520" w:type="dxa"/>
          </w:tcPr>
          <w:p w14:paraId="5AD870E4" w14:textId="618D539C" w:rsidR="005E7E00" w:rsidRDefault="005E7E00" w:rsidP="005E7E00">
            <w:pPr>
              <w:pStyle w:val="TableText"/>
              <w:rPr>
                <w:lang w:eastAsia="en-US" w:bidi="bn-BD"/>
              </w:rPr>
            </w:pPr>
            <w:r w:rsidRPr="00883E67">
              <w:t>Application Relocation</w:t>
            </w:r>
          </w:p>
        </w:tc>
        <w:tc>
          <w:tcPr>
            <w:tcW w:w="1508" w:type="dxa"/>
          </w:tcPr>
          <w:p w14:paraId="3C6FBC29" w14:textId="05CD6D6E" w:rsidR="005E7E00" w:rsidRDefault="005E7E00" w:rsidP="005E7E00">
            <w:pPr>
              <w:pStyle w:val="TableText"/>
              <w:rPr>
                <w:lang w:eastAsia="en-US" w:bidi="bn-BD"/>
              </w:rPr>
            </w:pPr>
            <w:r w:rsidRPr="00883E67">
              <w:t>SBI-NR</w:t>
            </w:r>
          </w:p>
        </w:tc>
      </w:tr>
      <w:tr w:rsidR="005E7E00" w14:paraId="5E742FED" w14:textId="77777777" w:rsidTr="005E7E00">
        <w:tc>
          <w:tcPr>
            <w:tcW w:w="988" w:type="dxa"/>
          </w:tcPr>
          <w:p w14:paraId="0C6C0E96" w14:textId="34EBBBB3" w:rsidR="005E7E00" w:rsidRDefault="005E7E00" w:rsidP="005E7E00">
            <w:pPr>
              <w:pStyle w:val="TableText"/>
              <w:rPr>
                <w:lang w:eastAsia="en-US" w:bidi="bn-BD"/>
              </w:rPr>
            </w:pPr>
            <w:r w:rsidRPr="00883E67">
              <w:t>5</w:t>
            </w:r>
          </w:p>
        </w:tc>
        <w:tc>
          <w:tcPr>
            <w:tcW w:w="6520" w:type="dxa"/>
          </w:tcPr>
          <w:p w14:paraId="28785222" w14:textId="528C9858" w:rsidR="005E7E00" w:rsidRDefault="005E7E00" w:rsidP="005E7E00">
            <w:pPr>
              <w:pStyle w:val="TableText"/>
              <w:rPr>
                <w:lang w:eastAsia="en-US" w:bidi="bn-BD"/>
              </w:rPr>
            </w:pPr>
            <w:r w:rsidRPr="00883E67">
              <w:t>Confirm User Location</w:t>
            </w:r>
          </w:p>
        </w:tc>
        <w:tc>
          <w:tcPr>
            <w:tcW w:w="1508" w:type="dxa"/>
          </w:tcPr>
          <w:p w14:paraId="2AF39A53" w14:textId="76BD4B65" w:rsidR="005E7E00" w:rsidRDefault="005E7E00" w:rsidP="005E7E00">
            <w:pPr>
              <w:pStyle w:val="TableText"/>
              <w:rPr>
                <w:lang w:eastAsia="en-US" w:bidi="bn-BD"/>
              </w:rPr>
            </w:pPr>
            <w:r w:rsidRPr="00883E67">
              <w:t>SBI-NR</w:t>
            </w:r>
          </w:p>
        </w:tc>
      </w:tr>
      <w:tr w:rsidR="005E7E00" w14:paraId="6FFDF271" w14:textId="77777777" w:rsidTr="005E7E00">
        <w:tc>
          <w:tcPr>
            <w:tcW w:w="988" w:type="dxa"/>
          </w:tcPr>
          <w:p w14:paraId="3F403B60" w14:textId="57026351" w:rsidR="005E7E00" w:rsidRDefault="005E7E00" w:rsidP="005E7E00">
            <w:pPr>
              <w:pStyle w:val="TableText"/>
              <w:rPr>
                <w:lang w:eastAsia="en-US" w:bidi="bn-BD"/>
              </w:rPr>
            </w:pPr>
            <w:r w:rsidRPr="00883E67">
              <w:t>6</w:t>
            </w:r>
          </w:p>
        </w:tc>
        <w:tc>
          <w:tcPr>
            <w:tcW w:w="6520" w:type="dxa"/>
          </w:tcPr>
          <w:p w14:paraId="1E32A233" w14:textId="11A8FD8F" w:rsidR="005E7E00" w:rsidRDefault="005E7E00" w:rsidP="005E7E00">
            <w:pPr>
              <w:pStyle w:val="TableText"/>
              <w:rPr>
                <w:lang w:eastAsia="en-US" w:bidi="bn-BD"/>
              </w:rPr>
            </w:pPr>
            <w:r w:rsidRPr="00883E67">
              <w:t>Mobility Triggers</w:t>
            </w:r>
          </w:p>
        </w:tc>
        <w:tc>
          <w:tcPr>
            <w:tcW w:w="1508" w:type="dxa"/>
          </w:tcPr>
          <w:p w14:paraId="17854D94" w14:textId="1B141657" w:rsidR="005E7E00" w:rsidRDefault="005E7E00" w:rsidP="005E7E00">
            <w:pPr>
              <w:pStyle w:val="TableText"/>
              <w:rPr>
                <w:lang w:eastAsia="en-US" w:bidi="bn-BD"/>
              </w:rPr>
            </w:pPr>
            <w:r w:rsidRPr="00883E67">
              <w:t>SBI-NR</w:t>
            </w:r>
          </w:p>
        </w:tc>
      </w:tr>
      <w:tr w:rsidR="005E7E00" w14:paraId="7022A6F6" w14:textId="77777777" w:rsidTr="005E7E00">
        <w:tc>
          <w:tcPr>
            <w:tcW w:w="988" w:type="dxa"/>
          </w:tcPr>
          <w:p w14:paraId="0D14FC63" w14:textId="6CA9D4B4" w:rsidR="005E7E00" w:rsidRDefault="005E7E00" w:rsidP="005E7E00">
            <w:pPr>
              <w:pStyle w:val="TableText"/>
              <w:rPr>
                <w:lang w:eastAsia="en-US" w:bidi="bn-BD"/>
              </w:rPr>
            </w:pPr>
            <w:r w:rsidRPr="00883E67">
              <w:t>7</w:t>
            </w:r>
          </w:p>
        </w:tc>
        <w:tc>
          <w:tcPr>
            <w:tcW w:w="6520" w:type="dxa"/>
          </w:tcPr>
          <w:p w14:paraId="79230F12" w14:textId="4A51FA12" w:rsidR="005E7E00" w:rsidRDefault="005E7E00" w:rsidP="005E7E00">
            <w:pPr>
              <w:pStyle w:val="TableText"/>
              <w:rPr>
                <w:lang w:eastAsia="en-US" w:bidi="bn-BD"/>
              </w:rPr>
            </w:pPr>
            <w:r w:rsidRPr="00883E67">
              <w:t>Mobility Control</w:t>
            </w:r>
          </w:p>
        </w:tc>
        <w:tc>
          <w:tcPr>
            <w:tcW w:w="1508" w:type="dxa"/>
          </w:tcPr>
          <w:p w14:paraId="51060CB7" w14:textId="45F367F8" w:rsidR="005E7E00" w:rsidRDefault="005E7E00" w:rsidP="005E7E00">
            <w:pPr>
              <w:pStyle w:val="TableText"/>
              <w:rPr>
                <w:lang w:eastAsia="en-US" w:bidi="bn-BD"/>
              </w:rPr>
            </w:pPr>
            <w:r w:rsidRPr="00883E67">
              <w:t>SBI-NR</w:t>
            </w:r>
          </w:p>
        </w:tc>
      </w:tr>
      <w:tr w:rsidR="005E7E00" w14:paraId="07CEBBBB" w14:textId="77777777" w:rsidTr="005E7E00">
        <w:tc>
          <w:tcPr>
            <w:tcW w:w="988" w:type="dxa"/>
          </w:tcPr>
          <w:p w14:paraId="05D0404A" w14:textId="25E8705C" w:rsidR="005E7E00" w:rsidRPr="00305AB9" w:rsidRDefault="005E7E00" w:rsidP="005E7E00">
            <w:pPr>
              <w:pStyle w:val="TableText"/>
              <w:rPr>
                <w:color w:val="A6A6A6" w:themeColor="background1" w:themeShade="A6"/>
                <w:lang w:eastAsia="en-US" w:bidi="bn-BD"/>
              </w:rPr>
            </w:pPr>
            <w:r w:rsidRPr="00305AB9">
              <w:rPr>
                <w:color w:val="A6A6A6" w:themeColor="background1" w:themeShade="A6"/>
              </w:rPr>
              <w:t>8</w:t>
            </w:r>
          </w:p>
        </w:tc>
        <w:tc>
          <w:tcPr>
            <w:tcW w:w="6520" w:type="dxa"/>
          </w:tcPr>
          <w:p w14:paraId="213EFEF9" w14:textId="612B360A" w:rsidR="005E7E00" w:rsidRPr="00305AB9" w:rsidRDefault="005E7E00" w:rsidP="005E7E00">
            <w:pPr>
              <w:pStyle w:val="TableText"/>
              <w:rPr>
                <w:color w:val="A6A6A6" w:themeColor="background1" w:themeShade="A6"/>
                <w:lang w:eastAsia="en-US" w:bidi="bn-BD"/>
              </w:rPr>
            </w:pPr>
            <w:r w:rsidRPr="00305AB9">
              <w:rPr>
                <w:color w:val="A6A6A6" w:themeColor="background1" w:themeShade="A6"/>
              </w:rPr>
              <w:t>Managing Service Availability in LADN</w:t>
            </w:r>
          </w:p>
        </w:tc>
        <w:tc>
          <w:tcPr>
            <w:tcW w:w="1508" w:type="dxa"/>
          </w:tcPr>
          <w:p w14:paraId="08C850C1" w14:textId="51C4F573" w:rsidR="005E7E00" w:rsidRPr="00305AB9" w:rsidRDefault="005E7E00" w:rsidP="005E7E00">
            <w:pPr>
              <w:pStyle w:val="TableText"/>
              <w:rPr>
                <w:color w:val="A6A6A6" w:themeColor="background1" w:themeShade="A6"/>
                <w:lang w:eastAsia="en-US" w:bidi="bn-BD"/>
              </w:rPr>
            </w:pPr>
            <w:r w:rsidRPr="00305AB9">
              <w:rPr>
                <w:color w:val="A6A6A6" w:themeColor="background1" w:themeShade="A6"/>
              </w:rPr>
              <w:t>SBI-NR</w:t>
            </w:r>
          </w:p>
        </w:tc>
      </w:tr>
      <w:tr w:rsidR="005E7E00" w14:paraId="152F68C0" w14:textId="77777777" w:rsidTr="005E7E00">
        <w:tc>
          <w:tcPr>
            <w:tcW w:w="988" w:type="dxa"/>
          </w:tcPr>
          <w:p w14:paraId="2D1773FD" w14:textId="0C091220" w:rsidR="005E7E00" w:rsidRPr="00305AB9" w:rsidRDefault="005E7E00" w:rsidP="005E7E00">
            <w:pPr>
              <w:pStyle w:val="TableText"/>
              <w:rPr>
                <w:color w:val="A6A6A6" w:themeColor="background1" w:themeShade="A6"/>
                <w:lang w:eastAsia="en-US" w:bidi="bn-BD"/>
              </w:rPr>
            </w:pPr>
            <w:r w:rsidRPr="00305AB9">
              <w:rPr>
                <w:color w:val="A6A6A6" w:themeColor="background1" w:themeShade="A6"/>
              </w:rPr>
              <w:t>9</w:t>
            </w:r>
          </w:p>
        </w:tc>
        <w:tc>
          <w:tcPr>
            <w:tcW w:w="6520" w:type="dxa"/>
          </w:tcPr>
          <w:p w14:paraId="77C98CC5" w14:textId="530904D4" w:rsidR="005E7E00" w:rsidRPr="00305AB9" w:rsidRDefault="005E7E00" w:rsidP="005E7E00">
            <w:pPr>
              <w:pStyle w:val="TableText"/>
              <w:rPr>
                <w:color w:val="A6A6A6" w:themeColor="background1" w:themeShade="A6"/>
                <w:lang w:eastAsia="en-US" w:bidi="bn-BD"/>
              </w:rPr>
            </w:pPr>
            <w:r w:rsidRPr="00305AB9">
              <w:rPr>
                <w:color w:val="A6A6A6" w:themeColor="background1" w:themeShade="A6"/>
              </w:rPr>
              <w:t>User Location Privacy Indicator</w:t>
            </w:r>
          </w:p>
        </w:tc>
        <w:tc>
          <w:tcPr>
            <w:tcW w:w="1508" w:type="dxa"/>
          </w:tcPr>
          <w:p w14:paraId="0A2A55EF" w14:textId="1C0B237E" w:rsidR="005E7E00" w:rsidRPr="00305AB9" w:rsidRDefault="005E7E00" w:rsidP="005E7E00">
            <w:pPr>
              <w:pStyle w:val="TableText"/>
              <w:rPr>
                <w:color w:val="A6A6A6" w:themeColor="background1" w:themeShade="A6"/>
                <w:lang w:eastAsia="en-US" w:bidi="bn-BD"/>
              </w:rPr>
            </w:pPr>
            <w:r w:rsidRPr="00305AB9">
              <w:rPr>
                <w:color w:val="A6A6A6" w:themeColor="background1" w:themeShade="A6"/>
              </w:rPr>
              <w:t>SBI-NR</w:t>
            </w:r>
          </w:p>
        </w:tc>
      </w:tr>
      <w:tr w:rsidR="005E7E00" w14:paraId="593F3C71" w14:textId="77777777" w:rsidTr="005E7E00">
        <w:tc>
          <w:tcPr>
            <w:tcW w:w="988" w:type="dxa"/>
          </w:tcPr>
          <w:p w14:paraId="37AA2CA9" w14:textId="725D5084" w:rsidR="005E7E00" w:rsidRPr="00305AB9" w:rsidRDefault="005E7E00" w:rsidP="005E7E00">
            <w:pPr>
              <w:pStyle w:val="TableText"/>
              <w:rPr>
                <w:color w:val="A6A6A6" w:themeColor="background1" w:themeShade="A6"/>
                <w:lang w:eastAsia="en-US" w:bidi="bn-BD"/>
              </w:rPr>
            </w:pPr>
            <w:r w:rsidRPr="00305AB9">
              <w:rPr>
                <w:color w:val="A6A6A6" w:themeColor="background1" w:themeShade="A6"/>
              </w:rPr>
              <w:t>10</w:t>
            </w:r>
          </w:p>
        </w:tc>
        <w:tc>
          <w:tcPr>
            <w:tcW w:w="6520" w:type="dxa"/>
          </w:tcPr>
          <w:p w14:paraId="16803334" w14:textId="00E6DD8E" w:rsidR="005E7E00" w:rsidRPr="00305AB9" w:rsidRDefault="005E7E00" w:rsidP="005E7E00">
            <w:pPr>
              <w:pStyle w:val="TableText"/>
              <w:rPr>
                <w:color w:val="A6A6A6" w:themeColor="background1" w:themeShade="A6"/>
                <w:lang w:eastAsia="en-US" w:bidi="bn-BD"/>
              </w:rPr>
            </w:pPr>
            <w:r w:rsidRPr="00305AB9">
              <w:rPr>
                <w:color w:val="A6A6A6" w:themeColor="background1" w:themeShade="A6"/>
              </w:rPr>
              <w:t>User Authentication and Authorisation (defined in Block D)</w:t>
            </w:r>
          </w:p>
        </w:tc>
        <w:tc>
          <w:tcPr>
            <w:tcW w:w="1508" w:type="dxa"/>
          </w:tcPr>
          <w:p w14:paraId="4F390345" w14:textId="33CE3EF8" w:rsidR="005E7E00" w:rsidRPr="00305AB9" w:rsidRDefault="005E7E00" w:rsidP="005E7E00">
            <w:pPr>
              <w:pStyle w:val="TableText"/>
              <w:rPr>
                <w:color w:val="A6A6A6" w:themeColor="background1" w:themeShade="A6"/>
                <w:lang w:eastAsia="en-US" w:bidi="bn-BD"/>
              </w:rPr>
            </w:pPr>
            <w:r w:rsidRPr="00305AB9">
              <w:rPr>
                <w:color w:val="A6A6A6" w:themeColor="background1" w:themeShade="A6"/>
              </w:rPr>
              <w:t>SBI-NR</w:t>
            </w:r>
          </w:p>
        </w:tc>
      </w:tr>
    </w:tbl>
    <w:p w14:paraId="2EC2E3B0" w14:textId="10923E49" w:rsidR="005E7E00" w:rsidRDefault="005E7E00" w:rsidP="005E7E00">
      <w:pPr>
        <w:pStyle w:val="TableCaption"/>
      </w:pPr>
      <w:bookmarkStart w:id="7" w:name="_Ref110591083"/>
      <w:r>
        <w:t>: List of APIs in SBI-NR Interface</w:t>
      </w:r>
      <w:bookmarkEnd w:id="7"/>
    </w:p>
    <w:p w14:paraId="05A59249" w14:textId="51FF0DB1" w:rsidR="005E7E00" w:rsidRDefault="005E7E00" w:rsidP="005E7E00">
      <w:pPr>
        <w:pStyle w:val="NormalParagraph"/>
        <w:rPr>
          <w:lang w:eastAsia="en-US" w:bidi="bn-BD"/>
        </w:rPr>
      </w:pPr>
      <w:r>
        <w:rPr>
          <w:lang w:eastAsia="en-US" w:bidi="bn-BD"/>
        </w:rPr>
        <w:t>The purpose of this document is to provide the API requirements and</w:t>
      </w:r>
      <w:r w:rsidR="00116F03">
        <w:rPr>
          <w:lang w:eastAsia="en-US" w:bidi="bn-BD"/>
        </w:rPr>
        <w:t xml:space="preserve"> the</w:t>
      </w:r>
      <w:r>
        <w:rPr>
          <w:lang w:eastAsia="en-US" w:bidi="bn-BD"/>
        </w:rPr>
        <w:t xml:space="preserve"> </w:t>
      </w:r>
      <w:r w:rsidR="00116F03" w:rsidRPr="00116F03">
        <w:rPr>
          <w:lang w:eastAsia="en-US" w:bidi="bn-BD"/>
        </w:rPr>
        <w:t xml:space="preserve">Standards Developing Organisation </w:t>
      </w:r>
      <w:r w:rsidR="00116F03">
        <w:rPr>
          <w:lang w:eastAsia="en-US" w:bidi="bn-BD"/>
        </w:rPr>
        <w:t>(</w:t>
      </w:r>
      <w:r>
        <w:rPr>
          <w:lang w:eastAsia="en-US" w:bidi="bn-BD"/>
        </w:rPr>
        <w:t>SDO</w:t>
      </w:r>
      <w:r w:rsidR="00116F03">
        <w:rPr>
          <w:lang w:eastAsia="en-US" w:bidi="bn-BD"/>
        </w:rPr>
        <w:t>)</w:t>
      </w:r>
      <w:r>
        <w:rPr>
          <w:lang w:eastAsia="en-US" w:bidi="bn-BD"/>
        </w:rPr>
        <w:t xml:space="preserve"> </w:t>
      </w:r>
      <w:r w:rsidR="00116F03">
        <w:rPr>
          <w:lang w:eastAsia="en-US" w:bidi="bn-BD"/>
        </w:rPr>
        <w:t>r</w:t>
      </w:r>
      <w:r>
        <w:rPr>
          <w:lang w:eastAsia="en-US" w:bidi="bn-BD"/>
        </w:rPr>
        <w:t>eference mapping for each API listed.</w:t>
      </w:r>
    </w:p>
    <w:p w14:paraId="3BE9A89A" w14:textId="77777777" w:rsidR="005E7E00" w:rsidRDefault="005E7E00" w:rsidP="005E7E00">
      <w:pPr>
        <w:pStyle w:val="NormalParagraph"/>
        <w:rPr>
          <w:lang w:eastAsia="en-US" w:bidi="bn-BD"/>
        </w:rPr>
      </w:pPr>
      <w:r>
        <w:rPr>
          <w:lang w:eastAsia="en-US" w:bidi="bn-BD"/>
        </w:rPr>
        <w:t>The structure to document each API consists of:</w:t>
      </w:r>
    </w:p>
    <w:p w14:paraId="0DF5EAA0" w14:textId="16F34594" w:rsidR="005E7E00" w:rsidRDefault="005E7E00" w:rsidP="005E7E00">
      <w:pPr>
        <w:pStyle w:val="ListNumber"/>
        <w:rPr>
          <w:lang w:eastAsia="en-US"/>
        </w:rPr>
      </w:pPr>
      <w:r>
        <w:rPr>
          <w:lang w:eastAsia="en-US"/>
        </w:rPr>
        <w:t>Descriptions: summary of the expected use of the API</w:t>
      </w:r>
    </w:p>
    <w:p w14:paraId="2E36A4F6" w14:textId="3DED974B" w:rsidR="005E7E00" w:rsidRDefault="005E7E00" w:rsidP="005E7E00">
      <w:pPr>
        <w:pStyle w:val="ListNumber"/>
        <w:rPr>
          <w:lang w:eastAsia="en-US"/>
        </w:rPr>
      </w:pPr>
      <w:r>
        <w:rPr>
          <w:lang w:eastAsia="en-US"/>
        </w:rPr>
        <w:t>Requirement and Service Aspects: References to requirements related to the API identified in OP</w:t>
      </w:r>
      <w:r w:rsidR="00D73504">
        <w:rPr>
          <w:lang w:eastAsia="en-US"/>
        </w:rPr>
        <w:t xml:space="preserve"> Requirements </w:t>
      </w:r>
      <w:r>
        <w:rPr>
          <w:lang w:eastAsia="en-US"/>
        </w:rPr>
        <w:t xml:space="preserve">PRD </w:t>
      </w:r>
      <w:r w:rsidR="00116F03">
        <w:rPr>
          <w:lang w:eastAsia="en-US"/>
        </w:rPr>
        <w:fldChar w:fldCharType="begin"/>
      </w:r>
      <w:r w:rsidR="00116F03">
        <w:rPr>
          <w:lang w:eastAsia="en-US"/>
        </w:rPr>
        <w:instrText xml:space="preserve"> REF _Ref325119390 \r \h </w:instrText>
      </w:r>
      <w:r w:rsidR="00116F03">
        <w:rPr>
          <w:lang w:eastAsia="en-US"/>
        </w:rPr>
      </w:r>
      <w:r w:rsidR="00116F03">
        <w:rPr>
          <w:lang w:eastAsia="en-US"/>
        </w:rPr>
        <w:fldChar w:fldCharType="separate"/>
      </w:r>
      <w:r w:rsidR="00116F03">
        <w:rPr>
          <w:lang w:eastAsia="en-US"/>
        </w:rPr>
        <w:t>[1]</w:t>
      </w:r>
      <w:r w:rsidR="00116F03">
        <w:rPr>
          <w:lang w:eastAsia="en-US"/>
        </w:rPr>
        <w:fldChar w:fldCharType="end"/>
      </w:r>
    </w:p>
    <w:p w14:paraId="01634AFC" w14:textId="12538943" w:rsidR="005E7E00" w:rsidRDefault="005E7E00" w:rsidP="005E7E00">
      <w:pPr>
        <w:pStyle w:val="ListNumber"/>
        <w:rPr>
          <w:lang w:eastAsia="en-US"/>
        </w:rPr>
      </w:pPr>
      <w:r>
        <w:rPr>
          <w:lang w:eastAsia="en-US"/>
        </w:rPr>
        <w:t xml:space="preserve">Procedures: References to procedures and flows from </w:t>
      </w:r>
      <w:r w:rsidR="009D1A9B">
        <w:rPr>
          <w:lang w:eastAsia="en-US"/>
        </w:rPr>
        <w:t xml:space="preserve">an </w:t>
      </w:r>
      <w:r>
        <w:rPr>
          <w:lang w:eastAsia="en-US"/>
        </w:rPr>
        <w:t>SDO</w:t>
      </w:r>
      <w:r w:rsidR="009D1A9B">
        <w:rPr>
          <w:lang w:eastAsia="en-US"/>
        </w:rPr>
        <w:t>'</w:t>
      </w:r>
      <w:r>
        <w:rPr>
          <w:lang w:eastAsia="en-US"/>
        </w:rPr>
        <w:t>s specification (</w:t>
      </w:r>
      <w:proofErr w:type="gramStart"/>
      <w:r>
        <w:rPr>
          <w:lang w:eastAsia="en-US"/>
        </w:rPr>
        <w:t>e.g</w:t>
      </w:r>
      <w:r w:rsidR="009D1A9B">
        <w:rPr>
          <w:lang w:eastAsia="en-US"/>
        </w:rPr>
        <w:t>.</w:t>
      </w:r>
      <w:proofErr w:type="gramEnd"/>
      <w:r>
        <w:rPr>
          <w:lang w:eastAsia="en-US"/>
        </w:rPr>
        <w:t xml:space="preserve"> 3GPP) that match with </w:t>
      </w:r>
      <w:r w:rsidR="009D1A9B">
        <w:rPr>
          <w:lang w:eastAsia="en-US"/>
        </w:rPr>
        <w:t xml:space="preserve">the </w:t>
      </w:r>
      <w:r>
        <w:rPr>
          <w:lang w:eastAsia="en-US"/>
        </w:rPr>
        <w:t>OP</w:t>
      </w:r>
      <w:r w:rsidR="009D1A9B">
        <w:rPr>
          <w:lang w:eastAsia="en-US"/>
        </w:rPr>
        <w:t>'s</w:t>
      </w:r>
      <w:r>
        <w:rPr>
          <w:lang w:eastAsia="en-US"/>
        </w:rPr>
        <w:t xml:space="preserve"> view for the API.</w:t>
      </w:r>
    </w:p>
    <w:p w14:paraId="59406250" w14:textId="1822F63A" w:rsidR="005E7E00" w:rsidRDefault="005E7E00" w:rsidP="005E7E00">
      <w:pPr>
        <w:pStyle w:val="ListNumber"/>
        <w:rPr>
          <w:lang w:eastAsia="en-US"/>
        </w:rPr>
      </w:pPr>
      <w:r>
        <w:rPr>
          <w:lang w:eastAsia="en-US"/>
        </w:rPr>
        <w:t xml:space="preserve">API: References to API (parameters, HTTP solution and YAML) located in SDOs specifications. </w:t>
      </w:r>
    </w:p>
    <w:p w14:paraId="5F4FB5E4" w14:textId="29C58A3C" w:rsidR="005E7E00" w:rsidRPr="00291E52" w:rsidRDefault="005E7E00" w:rsidP="005E7E00">
      <w:pPr>
        <w:pStyle w:val="NormalParagraph"/>
        <w:rPr>
          <w:lang w:eastAsia="en-US" w:bidi="bn-BD"/>
        </w:rPr>
      </w:pPr>
      <w:r>
        <w:rPr>
          <w:lang w:eastAsia="en-US" w:bidi="bn-BD"/>
        </w:rPr>
        <w:t xml:space="preserve">The main reference source of the API Requirements is the “OP PRD Reference Architecture” document </w:t>
      </w:r>
      <w:r w:rsidR="00116F03">
        <w:rPr>
          <w:lang w:eastAsia="en-US" w:bidi="bn-BD"/>
        </w:rPr>
        <w:fldChar w:fldCharType="begin"/>
      </w:r>
      <w:r w:rsidR="00116F03">
        <w:rPr>
          <w:lang w:eastAsia="en-US" w:bidi="bn-BD"/>
        </w:rPr>
        <w:instrText xml:space="preserve"> REF _Ref325119390 \r \h </w:instrText>
      </w:r>
      <w:r w:rsidR="00116F03">
        <w:rPr>
          <w:lang w:eastAsia="en-US" w:bidi="bn-BD"/>
        </w:rPr>
      </w:r>
      <w:r w:rsidR="00116F03">
        <w:rPr>
          <w:lang w:eastAsia="en-US" w:bidi="bn-BD"/>
        </w:rPr>
        <w:fldChar w:fldCharType="separate"/>
      </w:r>
      <w:r w:rsidR="00116F03">
        <w:rPr>
          <w:lang w:eastAsia="en-US" w:bidi="bn-BD"/>
        </w:rPr>
        <w:t>[1]</w:t>
      </w:r>
      <w:r w:rsidR="00116F03">
        <w:rPr>
          <w:lang w:eastAsia="en-US" w:bidi="bn-BD"/>
        </w:rPr>
        <w:fldChar w:fldCharType="end"/>
      </w:r>
      <w:r>
        <w:rPr>
          <w:lang w:eastAsia="en-US" w:bidi="bn-BD"/>
        </w:rPr>
        <w:t xml:space="preserve">. Other sources for the API Requirements are found in </w:t>
      </w:r>
      <w:r w:rsidR="009D1A9B">
        <w:rPr>
          <w:lang w:eastAsia="en-US" w:bidi="bn-BD"/>
        </w:rPr>
        <w:t xml:space="preserve">the </w:t>
      </w:r>
      <w:r>
        <w:rPr>
          <w:lang w:eastAsia="en-US" w:bidi="bn-BD"/>
        </w:rPr>
        <w:t>relevant SDO</w:t>
      </w:r>
      <w:r w:rsidR="009D1A9B">
        <w:rPr>
          <w:lang w:eastAsia="en-US" w:bidi="bn-BD"/>
        </w:rPr>
        <w:t>'s</w:t>
      </w:r>
      <w:r>
        <w:rPr>
          <w:lang w:eastAsia="en-US" w:bidi="bn-BD"/>
        </w:rPr>
        <w:t xml:space="preserve"> </w:t>
      </w:r>
      <w:r w:rsidR="009D1A9B">
        <w:rPr>
          <w:lang w:eastAsia="en-US" w:bidi="bn-BD"/>
        </w:rPr>
        <w:t>r</w:t>
      </w:r>
      <w:r>
        <w:rPr>
          <w:lang w:eastAsia="en-US" w:bidi="bn-BD"/>
        </w:rPr>
        <w:t>eference documents definitions.</w:t>
      </w:r>
    </w:p>
    <w:p w14:paraId="15F1B87E" w14:textId="327AFEEC" w:rsidR="00944378" w:rsidRDefault="00944378" w:rsidP="00291E52">
      <w:pPr>
        <w:pStyle w:val="Heading2"/>
      </w:pPr>
      <w:bookmarkStart w:id="8" w:name="_Toc110598224"/>
      <w:r w:rsidRPr="00F14715">
        <w:t>Scope</w:t>
      </w:r>
      <w:bookmarkEnd w:id="4"/>
      <w:bookmarkEnd w:id="5"/>
      <w:bookmarkEnd w:id="8"/>
    </w:p>
    <w:p w14:paraId="1F8B13B1" w14:textId="5A0215C1" w:rsidR="00944378" w:rsidRDefault="005E7E00" w:rsidP="00046D01">
      <w:pPr>
        <w:pStyle w:val="NormalParagraph"/>
      </w:pPr>
      <w:r w:rsidRPr="005E7E00">
        <w:t>The present document aims to define OP APIs that are related to SBI-NR Interface in the OP architecture. This set of APIs define the Network Integration Support APIs.</w:t>
      </w:r>
    </w:p>
    <w:p w14:paraId="357F20A1" w14:textId="1D097BDC" w:rsidR="00944378" w:rsidRPr="001B1649" w:rsidRDefault="00944378" w:rsidP="00F14715">
      <w:pPr>
        <w:pStyle w:val="Heading2"/>
      </w:pPr>
      <w:bookmarkStart w:id="9" w:name="_Toc327447333"/>
      <w:bookmarkStart w:id="10" w:name="_Toc327548001"/>
      <w:bookmarkStart w:id="11" w:name="_Toc327548201"/>
      <w:bookmarkStart w:id="12" w:name="_Toc110598225"/>
      <w:r w:rsidRPr="001B1649">
        <w:lastRenderedPageBreak/>
        <w:t>Definition</w:t>
      </w:r>
      <w:r>
        <w:t>s</w:t>
      </w:r>
      <w:bookmarkEnd w:id="9"/>
      <w:bookmarkEnd w:id="10"/>
      <w:bookmarkEnd w:id="11"/>
      <w:bookmarkEnd w:id="1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0"/>
        <w:gridCol w:w="7786"/>
      </w:tblGrid>
      <w:tr w:rsidR="00944378" w:rsidRPr="00427F8A" w14:paraId="04B0B716" w14:textId="77777777" w:rsidTr="005E7E00">
        <w:trPr>
          <w:cantSplit/>
          <w:tblHeader/>
        </w:trPr>
        <w:tc>
          <w:tcPr>
            <w:tcW w:w="1230" w:type="dxa"/>
            <w:shd w:val="clear" w:color="auto" w:fill="DE002B"/>
          </w:tcPr>
          <w:p w14:paraId="69138439" w14:textId="77777777" w:rsidR="00944378" w:rsidRPr="00427F8A" w:rsidRDefault="00944378" w:rsidP="00C25E2B">
            <w:pPr>
              <w:pStyle w:val="TableHeader"/>
            </w:pPr>
            <w:r w:rsidRPr="00427F8A">
              <w:t xml:space="preserve">Term </w:t>
            </w:r>
          </w:p>
        </w:tc>
        <w:tc>
          <w:tcPr>
            <w:tcW w:w="7786" w:type="dxa"/>
            <w:shd w:val="clear" w:color="auto" w:fill="DE002B"/>
          </w:tcPr>
          <w:p w14:paraId="2CC46057" w14:textId="77777777" w:rsidR="00944378" w:rsidRPr="00427F8A" w:rsidRDefault="00944378" w:rsidP="00C25E2B">
            <w:pPr>
              <w:pStyle w:val="TableHeader"/>
            </w:pPr>
            <w:r w:rsidRPr="00427F8A">
              <w:t>Description</w:t>
            </w:r>
          </w:p>
        </w:tc>
      </w:tr>
      <w:tr w:rsidR="005E7E00" w:rsidRPr="001B1649" w14:paraId="55186B5F" w14:textId="77777777" w:rsidTr="005E7E00">
        <w:tc>
          <w:tcPr>
            <w:tcW w:w="1230" w:type="dxa"/>
          </w:tcPr>
          <w:p w14:paraId="0A6C736E" w14:textId="05E29A6E" w:rsidR="005E7E00" w:rsidRPr="00C6177A" w:rsidRDefault="005E7E00" w:rsidP="005E7E00">
            <w:pPr>
              <w:pStyle w:val="TableText"/>
            </w:pPr>
            <w:r w:rsidRPr="00134A4C">
              <w:t>Network Events</w:t>
            </w:r>
          </w:p>
        </w:tc>
        <w:tc>
          <w:tcPr>
            <w:tcW w:w="7786" w:type="dxa"/>
          </w:tcPr>
          <w:p w14:paraId="7D94EB6B" w14:textId="5E72747F" w:rsidR="005E7E00" w:rsidRPr="00C6177A" w:rsidRDefault="005E7E00" w:rsidP="00116F03">
            <w:pPr>
              <w:pStyle w:val="TableText"/>
            </w:pPr>
            <w:r w:rsidRPr="00134A4C">
              <w:t xml:space="preserve">The OP in the role of AF would need to manage network events and notifications over the SBI-NR interface (NEF APIs) and orchestrate edge Application Instances in target Cloudlets and synchronise the associated application states to provide application Session Continuity. </w:t>
            </w:r>
            <w:r w:rsidR="00116F03">
              <w:t>(</w:t>
            </w:r>
            <w:proofErr w:type="gramStart"/>
            <w:r w:rsidR="00116F03">
              <w:t>from</w:t>
            </w:r>
            <w:proofErr w:type="gramEnd"/>
            <w:r w:rsidR="00116F03">
              <w:t xml:space="preserve"> </w:t>
            </w:r>
            <w:r w:rsidR="00116F03">
              <w:fldChar w:fldCharType="begin"/>
            </w:r>
            <w:r w:rsidR="00116F03">
              <w:instrText xml:space="preserve"> REF _Ref325119390 \r \h </w:instrText>
            </w:r>
            <w:r w:rsidR="00116F03">
              <w:fldChar w:fldCharType="separate"/>
            </w:r>
            <w:r w:rsidR="00116F03">
              <w:t>[1]</w:t>
            </w:r>
            <w:r w:rsidR="00116F03">
              <w:fldChar w:fldCharType="end"/>
            </w:r>
            <w:r w:rsidR="00116F03">
              <w:t>)</w:t>
            </w:r>
          </w:p>
        </w:tc>
      </w:tr>
      <w:tr w:rsidR="005E7E00" w:rsidRPr="001B1649" w14:paraId="13288AED" w14:textId="77777777" w:rsidTr="005E7E00">
        <w:tc>
          <w:tcPr>
            <w:tcW w:w="1230" w:type="dxa"/>
          </w:tcPr>
          <w:p w14:paraId="339D0B19" w14:textId="41FA9062" w:rsidR="005E7E00" w:rsidRPr="00C6177A" w:rsidRDefault="005E7E00" w:rsidP="005E7E00">
            <w:pPr>
              <w:pStyle w:val="TableText"/>
            </w:pPr>
            <w:r w:rsidRPr="00134A4C">
              <w:t>Application Relocation</w:t>
            </w:r>
          </w:p>
        </w:tc>
        <w:tc>
          <w:tcPr>
            <w:tcW w:w="7786" w:type="dxa"/>
          </w:tcPr>
          <w:p w14:paraId="2ABF979F" w14:textId="21044764" w:rsidR="005E7E00" w:rsidRPr="00C6177A" w:rsidRDefault="005E7E00" w:rsidP="005E7E00">
            <w:pPr>
              <w:pStyle w:val="TableText"/>
            </w:pPr>
            <w:r w:rsidRPr="00134A4C">
              <w:t xml:space="preserve">The Operator Platform shall be able to consider the application-specific requirements for managing mobility over different edge nodes. </w:t>
            </w:r>
            <w:r w:rsidR="00116F03">
              <w:t>(</w:t>
            </w:r>
            <w:proofErr w:type="gramStart"/>
            <w:r w:rsidR="00116F03">
              <w:t>from</w:t>
            </w:r>
            <w:proofErr w:type="gramEnd"/>
            <w:r w:rsidR="00116F03">
              <w:t xml:space="preserve"> </w:t>
            </w:r>
            <w:r w:rsidR="00116F03">
              <w:fldChar w:fldCharType="begin"/>
            </w:r>
            <w:r w:rsidR="00116F03">
              <w:instrText xml:space="preserve"> REF _Ref325119390 \r \h </w:instrText>
            </w:r>
            <w:r w:rsidR="00116F03">
              <w:fldChar w:fldCharType="separate"/>
            </w:r>
            <w:r w:rsidR="00116F03">
              <w:t>[1]</w:t>
            </w:r>
            <w:r w:rsidR="00116F03">
              <w:fldChar w:fldCharType="end"/>
            </w:r>
            <w:r w:rsidR="00116F03">
              <w:t>)</w:t>
            </w:r>
          </w:p>
        </w:tc>
      </w:tr>
      <w:tr w:rsidR="005E7E00" w:rsidRPr="001B1649" w14:paraId="2CFD02DD" w14:textId="77777777" w:rsidTr="005E7E00">
        <w:tc>
          <w:tcPr>
            <w:tcW w:w="1230" w:type="dxa"/>
          </w:tcPr>
          <w:p w14:paraId="3CFAEDD9" w14:textId="42438F75" w:rsidR="005E7E00" w:rsidRPr="00C6177A" w:rsidRDefault="005E7E00" w:rsidP="005E7E00">
            <w:pPr>
              <w:pStyle w:val="TableText"/>
            </w:pPr>
            <w:r w:rsidRPr="00134A4C">
              <w:t>Mobility Triggers</w:t>
            </w:r>
          </w:p>
        </w:tc>
        <w:tc>
          <w:tcPr>
            <w:tcW w:w="7786" w:type="dxa"/>
          </w:tcPr>
          <w:p w14:paraId="0183811E" w14:textId="3F7C38B3" w:rsidR="005E7E00" w:rsidRPr="00C6177A" w:rsidRDefault="005E7E00" w:rsidP="005E7E00">
            <w:pPr>
              <w:pStyle w:val="TableText"/>
            </w:pPr>
            <w:r w:rsidRPr="00134A4C">
              <w:t xml:space="preserve">Many different elements shall monitor and control the end-to-end service delivery for detecting any modification and trigger a change on the path. </w:t>
            </w:r>
            <w:r w:rsidR="00116F03">
              <w:t>(</w:t>
            </w:r>
            <w:proofErr w:type="gramStart"/>
            <w:r w:rsidR="00116F03">
              <w:t>from</w:t>
            </w:r>
            <w:proofErr w:type="gramEnd"/>
            <w:r w:rsidR="00116F03">
              <w:t xml:space="preserve"> </w:t>
            </w:r>
            <w:r w:rsidR="00116F03">
              <w:fldChar w:fldCharType="begin"/>
            </w:r>
            <w:r w:rsidR="00116F03">
              <w:instrText xml:space="preserve"> REF _Ref325119390 \r \h </w:instrText>
            </w:r>
            <w:r w:rsidR="00116F03">
              <w:fldChar w:fldCharType="separate"/>
            </w:r>
            <w:r w:rsidR="00116F03">
              <w:t>[1]</w:t>
            </w:r>
            <w:r w:rsidR="00116F03">
              <w:fldChar w:fldCharType="end"/>
            </w:r>
            <w:r w:rsidR="00116F03">
              <w:t>)</w:t>
            </w:r>
          </w:p>
        </w:tc>
      </w:tr>
      <w:tr w:rsidR="005E7E00" w:rsidRPr="001B1649" w14:paraId="62C21F80" w14:textId="77777777" w:rsidTr="005E7E00">
        <w:tc>
          <w:tcPr>
            <w:tcW w:w="1230" w:type="dxa"/>
          </w:tcPr>
          <w:p w14:paraId="1118570C" w14:textId="12676A76" w:rsidR="005E7E00" w:rsidRPr="00C6177A" w:rsidRDefault="005E7E00" w:rsidP="005E7E00">
            <w:pPr>
              <w:pStyle w:val="TableText"/>
            </w:pPr>
            <w:r w:rsidRPr="00134A4C">
              <w:t>Mobility Control</w:t>
            </w:r>
          </w:p>
        </w:tc>
        <w:tc>
          <w:tcPr>
            <w:tcW w:w="7786" w:type="dxa"/>
          </w:tcPr>
          <w:p w14:paraId="6DD014FD" w14:textId="758B3EB1" w:rsidR="005E7E00" w:rsidRPr="00C6177A" w:rsidRDefault="005E7E00" w:rsidP="005E7E00">
            <w:pPr>
              <w:pStyle w:val="TableText"/>
            </w:pPr>
            <w:r w:rsidRPr="00134A4C">
              <w:t xml:space="preserve">Because of this </w:t>
            </w:r>
            <w:r w:rsidR="00116F03">
              <w:t>User Equipment (</w:t>
            </w:r>
            <w:r w:rsidRPr="00134A4C">
              <w:t>UE</w:t>
            </w:r>
            <w:r w:rsidR="00116F03">
              <w:t>)</w:t>
            </w:r>
            <w:r w:rsidRPr="00134A4C">
              <w:t xml:space="preserve"> mobility, or because of the OP’s measurements or knowledge, or hints from the application about performance degradations, the OP may decide that a different edge compute resource can better host the Edge Application. An OP may be able to negotiate the UE data plane mobility process based on the application instance relocation process. An OP may be able to specify the request for routing, influencing network mobility and routing. </w:t>
            </w:r>
            <w:r w:rsidR="00116F03">
              <w:t>(</w:t>
            </w:r>
            <w:proofErr w:type="gramStart"/>
            <w:r w:rsidR="00116F03">
              <w:t>from</w:t>
            </w:r>
            <w:proofErr w:type="gramEnd"/>
            <w:r w:rsidR="00116F03">
              <w:t xml:space="preserve"> </w:t>
            </w:r>
            <w:r w:rsidR="00116F03">
              <w:fldChar w:fldCharType="begin"/>
            </w:r>
            <w:r w:rsidR="00116F03">
              <w:instrText xml:space="preserve"> REF _Ref325119390 \r \h </w:instrText>
            </w:r>
            <w:r w:rsidR="00116F03">
              <w:fldChar w:fldCharType="separate"/>
            </w:r>
            <w:r w:rsidR="00116F03">
              <w:t>[1]</w:t>
            </w:r>
            <w:r w:rsidR="00116F03">
              <w:fldChar w:fldCharType="end"/>
            </w:r>
            <w:r w:rsidR="00116F03">
              <w:t>)</w:t>
            </w:r>
          </w:p>
        </w:tc>
      </w:tr>
      <w:tr w:rsidR="005E7E00" w:rsidRPr="001B1649" w14:paraId="3FB60701" w14:textId="77777777" w:rsidTr="005E7E00">
        <w:tc>
          <w:tcPr>
            <w:tcW w:w="1230" w:type="dxa"/>
          </w:tcPr>
          <w:p w14:paraId="73A0E4D2" w14:textId="59913C3C" w:rsidR="005E7E00" w:rsidRPr="00C6177A" w:rsidRDefault="005E7E00" w:rsidP="005E7E00">
            <w:pPr>
              <w:pStyle w:val="TableText"/>
            </w:pPr>
            <w:r w:rsidRPr="00134A4C">
              <w:t>Traffic Influence</w:t>
            </w:r>
          </w:p>
        </w:tc>
        <w:tc>
          <w:tcPr>
            <w:tcW w:w="7786" w:type="dxa"/>
          </w:tcPr>
          <w:p w14:paraId="7E773EED" w14:textId="0420EFD8" w:rsidR="005E7E00" w:rsidRPr="00C6177A" w:rsidRDefault="005E7E00" w:rsidP="005E7E00">
            <w:pPr>
              <w:pStyle w:val="TableText"/>
            </w:pPr>
            <w:r w:rsidRPr="00134A4C">
              <w:t xml:space="preserve">Based on some of the events on the SBI-NR interface, </w:t>
            </w:r>
            <w:proofErr w:type="gramStart"/>
            <w:r w:rsidRPr="00134A4C">
              <w:t>e.g.</w:t>
            </w:r>
            <w:proofErr w:type="gramEnd"/>
            <w:r w:rsidRPr="00134A4C">
              <w:t xml:space="preserve"> location monitoring events, QoS status notification events etc., the OP may determine the level of QoS provided by the mobile network to application sessions against the </w:t>
            </w:r>
            <w:r w:rsidR="00116F03">
              <w:t>Quality of Service (</w:t>
            </w:r>
            <w:r w:rsidRPr="00134A4C">
              <w:t>QoS</w:t>
            </w:r>
            <w:r w:rsidR="00116F03">
              <w:t>)</w:t>
            </w:r>
            <w:r w:rsidRPr="00134A4C">
              <w:t xml:space="preserve"> level requested by the application. In such cases, the OP may initiate the user plane relocation (e.g., by using Traffic Influence APIs) services on the SBI-NR interface. Possibly this may result in the triggering of session mobility procedures in the mobile network.  </w:t>
            </w:r>
            <w:r w:rsidR="00116F03">
              <w:t>(</w:t>
            </w:r>
            <w:proofErr w:type="gramStart"/>
            <w:r w:rsidR="00116F03">
              <w:t>from</w:t>
            </w:r>
            <w:proofErr w:type="gramEnd"/>
            <w:r w:rsidR="00116F03">
              <w:t xml:space="preserve"> </w:t>
            </w:r>
            <w:r w:rsidR="00116F03">
              <w:fldChar w:fldCharType="begin"/>
            </w:r>
            <w:r w:rsidR="00116F03">
              <w:instrText xml:space="preserve"> REF _Ref325119390 \r \h </w:instrText>
            </w:r>
            <w:r w:rsidR="00116F03">
              <w:fldChar w:fldCharType="separate"/>
            </w:r>
            <w:r w:rsidR="00116F03">
              <w:t>[1]</w:t>
            </w:r>
            <w:r w:rsidR="00116F03">
              <w:fldChar w:fldCharType="end"/>
            </w:r>
            <w:r w:rsidR="00116F03">
              <w:t>)</w:t>
            </w:r>
          </w:p>
        </w:tc>
      </w:tr>
    </w:tbl>
    <w:p w14:paraId="24DBECF6" w14:textId="77777777" w:rsidR="00944378" w:rsidRPr="001B1649" w:rsidRDefault="00944378" w:rsidP="00F14715">
      <w:pPr>
        <w:pStyle w:val="Heading2"/>
      </w:pPr>
      <w:bookmarkStart w:id="13" w:name="_Toc327447334"/>
      <w:bookmarkStart w:id="14" w:name="_Toc327548002"/>
      <w:bookmarkStart w:id="15" w:name="_Toc327548202"/>
      <w:bookmarkStart w:id="16" w:name="_Toc110598226"/>
      <w:r>
        <w:t>Abbreviations</w:t>
      </w:r>
      <w:bookmarkEnd w:id="13"/>
      <w:bookmarkEnd w:id="14"/>
      <w:bookmarkEnd w:id="15"/>
      <w:bookmarkEnd w:id="1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0"/>
        <w:gridCol w:w="7786"/>
      </w:tblGrid>
      <w:tr w:rsidR="00944378" w:rsidRPr="001B1649" w14:paraId="65F23FA5" w14:textId="77777777" w:rsidTr="005E7E00">
        <w:trPr>
          <w:cantSplit/>
          <w:tblHeader/>
        </w:trPr>
        <w:tc>
          <w:tcPr>
            <w:tcW w:w="1230" w:type="dxa"/>
            <w:shd w:val="clear" w:color="auto" w:fill="DE002B"/>
          </w:tcPr>
          <w:p w14:paraId="241E5DDB" w14:textId="77777777" w:rsidR="00944378" w:rsidRPr="00BC0319" w:rsidRDefault="00944378" w:rsidP="00C25E2B">
            <w:pPr>
              <w:pStyle w:val="TableHeader"/>
            </w:pPr>
            <w:r w:rsidRPr="00BC0319">
              <w:t xml:space="preserve">Term </w:t>
            </w:r>
          </w:p>
        </w:tc>
        <w:tc>
          <w:tcPr>
            <w:tcW w:w="7786" w:type="dxa"/>
            <w:shd w:val="clear" w:color="auto" w:fill="DE002B"/>
          </w:tcPr>
          <w:p w14:paraId="3C034EC9" w14:textId="77777777" w:rsidR="00944378" w:rsidRPr="00BC0319" w:rsidRDefault="00944378" w:rsidP="00C25E2B">
            <w:pPr>
              <w:pStyle w:val="TableHeader"/>
            </w:pPr>
            <w:r w:rsidRPr="00BC0319">
              <w:t>Description</w:t>
            </w:r>
          </w:p>
        </w:tc>
      </w:tr>
      <w:tr w:rsidR="00D73504" w:rsidRPr="001B1649" w14:paraId="675E1B2D" w14:textId="77777777" w:rsidTr="005E7E00">
        <w:tc>
          <w:tcPr>
            <w:tcW w:w="1230" w:type="dxa"/>
          </w:tcPr>
          <w:p w14:paraId="7FADE588" w14:textId="1923AF46" w:rsidR="00D73504" w:rsidRDefault="00D73504" w:rsidP="005E7E00">
            <w:pPr>
              <w:pStyle w:val="TableText"/>
            </w:pPr>
            <w:r>
              <w:t>5QI</w:t>
            </w:r>
          </w:p>
        </w:tc>
        <w:tc>
          <w:tcPr>
            <w:tcW w:w="7786" w:type="dxa"/>
          </w:tcPr>
          <w:p w14:paraId="4D4B9348" w14:textId="026E8D9B" w:rsidR="00D73504" w:rsidRDefault="00D73504" w:rsidP="005E7E00">
            <w:pPr>
              <w:pStyle w:val="TableText"/>
            </w:pPr>
            <w:r w:rsidRPr="00D73504">
              <w:t>5G QoS Identifiers</w:t>
            </w:r>
          </w:p>
        </w:tc>
      </w:tr>
      <w:tr w:rsidR="00D73504" w:rsidRPr="001B1649" w14:paraId="0FBFA5D9" w14:textId="77777777" w:rsidTr="005E7E00">
        <w:tc>
          <w:tcPr>
            <w:tcW w:w="1230" w:type="dxa"/>
          </w:tcPr>
          <w:p w14:paraId="3E8B32E1" w14:textId="0933B728" w:rsidR="00D73504" w:rsidRDefault="00D73504" w:rsidP="005E7E00">
            <w:pPr>
              <w:pStyle w:val="TableText"/>
            </w:pPr>
            <w:r>
              <w:t>AF</w:t>
            </w:r>
          </w:p>
        </w:tc>
        <w:tc>
          <w:tcPr>
            <w:tcW w:w="7786" w:type="dxa"/>
          </w:tcPr>
          <w:p w14:paraId="7D2BAE03" w14:textId="375C575C" w:rsidR="00D73504" w:rsidRDefault="00D73504" w:rsidP="005E7E00">
            <w:pPr>
              <w:pStyle w:val="TableText"/>
            </w:pPr>
            <w:r>
              <w:t>Application Function</w:t>
            </w:r>
          </w:p>
        </w:tc>
      </w:tr>
      <w:tr w:rsidR="00116F03" w:rsidRPr="001B1649" w14:paraId="5173BEB7" w14:textId="77777777" w:rsidTr="005E7E00">
        <w:tc>
          <w:tcPr>
            <w:tcW w:w="1230" w:type="dxa"/>
          </w:tcPr>
          <w:p w14:paraId="06069991" w14:textId="6B4E2975" w:rsidR="00116F03" w:rsidRPr="004B7B37" w:rsidRDefault="00116F03" w:rsidP="005E7E00">
            <w:pPr>
              <w:pStyle w:val="TableText"/>
            </w:pPr>
            <w:r>
              <w:t>API</w:t>
            </w:r>
          </w:p>
        </w:tc>
        <w:tc>
          <w:tcPr>
            <w:tcW w:w="7786" w:type="dxa"/>
          </w:tcPr>
          <w:p w14:paraId="463DF1D8" w14:textId="43CF368B" w:rsidR="00116F03" w:rsidRPr="004B7B37" w:rsidRDefault="00116F03" w:rsidP="005E7E00">
            <w:pPr>
              <w:pStyle w:val="TableText"/>
            </w:pPr>
            <w:r>
              <w:t>Application Programming Interface</w:t>
            </w:r>
          </w:p>
        </w:tc>
      </w:tr>
      <w:tr w:rsidR="00D73504" w:rsidRPr="001B1649" w14:paraId="5D99DFF0" w14:textId="77777777" w:rsidTr="005E7E00">
        <w:tc>
          <w:tcPr>
            <w:tcW w:w="1230" w:type="dxa"/>
          </w:tcPr>
          <w:p w14:paraId="6A2F2EDE" w14:textId="7E66C6D6" w:rsidR="00D73504" w:rsidRDefault="00D73504" w:rsidP="005E7E00">
            <w:pPr>
              <w:pStyle w:val="TableText"/>
            </w:pPr>
            <w:r>
              <w:t>AS</w:t>
            </w:r>
          </w:p>
        </w:tc>
        <w:tc>
          <w:tcPr>
            <w:tcW w:w="7786" w:type="dxa"/>
          </w:tcPr>
          <w:p w14:paraId="2F25F0F6" w14:textId="508FFCFB" w:rsidR="00D73504" w:rsidRDefault="00D73504" w:rsidP="005E7E00">
            <w:pPr>
              <w:pStyle w:val="TableText"/>
            </w:pPr>
            <w:r>
              <w:t>Application Server</w:t>
            </w:r>
          </w:p>
        </w:tc>
      </w:tr>
      <w:tr w:rsidR="005E7E00" w:rsidRPr="001B1649" w14:paraId="53550CBC" w14:textId="77777777" w:rsidTr="005E7E00">
        <w:tc>
          <w:tcPr>
            <w:tcW w:w="1230" w:type="dxa"/>
          </w:tcPr>
          <w:p w14:paraId="198099D9" w14:textId="5A2620C7" w:rsidR="005E7E00" w:rsidRPr="00C6177A" w:rsidRDefault="005E7E00" w:rsidP="005E7E00">
            <w:pPr>
              <w:pStyle w:val="TableText"/>
            </w:pPr>
            <w:r w:rsidRPr="004B7B37">
              <w:t>EAC</w:t>
            </w:r>
          </w:p>
        </w:tc>
        <w:tc>
          <w:tcPr>
            <w:tcW w:w="7786" w:type="dxa"/>
          </w:tcPr>
          <w:p w14:paraId="759AEBCD" w14:textId="206C7AB4" w:rsidR="005E7E00" w:rsidRPr="00C6177A" w:rsidRDefault="005E7E00" w:rsidP="005E7E00">
            <w:pPr>
              <w:pStyle w:val="TableText"/>
            </w:pPr>
            <w:r w:rsidRPr="004B7B37">
              <w:t>Edge Application Client</w:t>
            </w:r>
          </w:p>
        </w:tc>
      </w:tr>
      <w:tr w:rsidR="005E7E00" w:rsidRPr="001B1649" w14:paraId="1DAD8645" w14:textId="77777777" w:rsidTr="00305AB9">
        <w:tc>
          <w:tcPr>
            <w:tcW w:w="1230" w:type="dxa"/>
          </w:tcPr>
          <w:p w14:paraId="00D66C7B" w14:textId="225579C4" w:rsidR="005E7E00" w:rsidRPr="00C6177A" w:rsidRDefault="005E7E00" w:rsidP="005E7E00">
            <w:pPr>
              <w:pStyle w:val="TableText"/>
            </w:pPr>
            <w:r w:rsidRPr="00FE7D79">
              <w:t>EAS</w:t>
            </w:r>
          </w:p>
        </w:tc>
        <w:tc>
          <w:tcPr>
            <w:tcW w:w="7786" w:type="dxa"/>
          </w:tcPr>
          <w:p w14:paraId="3D0C588A" w14:textId="0FC5C1CA" w:rsidR="005E7E00" w:rsidRPr="00C6177A" w:rsidRDefault="005E7E00" w:rsidP="005E7E00">
            <w:pPr>
              <w:pStyle w:val="TableText"/>
            </w:pPr>
            <w:r w:rsidRPr="00FE7D79">
              <w:t>Edge Application Server</w:t>
            </w:r>
          </w:p>
        </w:tc>
      </w:tr>
      <w:tr w:rsidR="005E7E00" w:rsidRPr="001B1649" w14:paraId="66D2E6A8" w14:textId="77777777" w:rsidTr="00305AB9">
        <w:tc>
          <w:tcPr>
            <w:tcW w:w="1230" w:type="dxa"/>
          </w:tcPr>
          <w:p w14:paraId="59AF1484" w14:textId="6EFD9ABE" w:rsidR="005E7E00" w:rsidRPr="00C6177A" w:rsidRDefault="005E7E00" w:rsidP="005E7E00">
            <w:pPr>
              <w:pStyle w:val="TableText"/>
            </w:pPr>
            <w:r w:rsidRPr="00BA4E5C">
              <w:t>EEC</w:t>
            </w:r>
          </w:p>
        </w:tc>
        <w:tc>
          <w:tcPr>
            <w:tcW w:w="7786" w:type="dxa"/>
          </w:tcPr>
          <w:p w14:paraId="2CB2EA4A" w14:textId="12264CCF" w:rsidR="005E7E00" w:rsidRPr="00C6177A" w:rsidRDefault="005E7E00" w:rsidP="005E7E00">
            <w:pPr>
              <w:pStyle w:val="TableText"/>
            </w:pPr>
            <w:r w:rsidRPr="00BA4E5C">
              <w:t>Edge Enabled Client</w:t>
            </w:r>
          </w:p>
        </w:tc>
      </w:tr>
      <w:tr w:rsidR="005E7E00" w:rsidRPr="001B1649" w14:paraId="6A881380" w14:textId="77777777" w:rsidTr="00305AB9">
        <w:tc>
          <w:tcPr>
            <w:tcW w:w="1230" w:type="dxa"/>
          </w:tcPr>
          <w:p w14:paraId="78D1E7C3" w14:textId="0113F75B" w:rsidR="005E7E00" w:rsidRPr="00C6177A" w:rsidRDefault="005E7E00" w:rsidP="005E7E00">
            <w:pPr>
              <w:pStyle w:val="TableText"/>
            </w:pPr>
            <w:r w:rsidRPr="00551083">
              <w:t>EES</w:t>
            </w:r>
          </w:p>
        </w:tc>
        <w:tc>
          <w:tcPr>
            <w:tcW w:w="7786" w:type="dxa"/>
          </w:tcPr>
          <w:p w14:paraId="27B51F8C" w14:textId="7605180D" w:rsidR="005E7E00" w:rsidRPr="00C6177A" w:rsidRDefault="005E7E00" w:rsidP="005E7E00">
            <w:pPr>
              <w:pStyle w:val="TableText"/>
            </w:pPr>
            <w:r w:rsidRPr="00551083">
              <w:t>Edge Enabled Server</w:t>
            </w:r>
          </w:p>
        </w:tc>
      </w:tr>
      <w:tr w:rsidR="00116F03" w:rsidRPr="001B1649" w14:paraId="540393F2" w14:textId="77777777" w:rsidTr="00305AB9">
        <w:tc>
          <w:tcPr>
            <w:tcW w:w="1230" w:type="dxa"/>
          </w:tcPr>
          <w:p w14:paraId="04CB74C8" w14:textId="09969BE7" w:rsidR="00116F03" w:rsidRPr="00551083" w:rsidRDefault="00116F03" w:rsidP="005E7E00">
            <w:pPr>
              <w:pStyle w:val="TableText"/>
            </w:pPr>
            <w:r>
              <w:t>NBI</w:t>
            </w:r>
          </w:p>
        </w:tc>
        <w:tc>
          <w:tcPr>
            <w:tcW w:w="7786" w:type="dxa"/>
          </w:tcPr>
          <w:p w14:paraId="0C4BD3A8" w14:textId="6BF66060" w:rsidR="00116F03" w:rsidRPr="00551083" w:rsidRDefault="00116F03" w:rsidP="005E7E00">
            <w:pPr>
              <w:pStyle w:val="TableText"/>
            </w:pPr>
            <w:r w:rsidRPr="00116F03">
              <w:t>Northbound Interface</w:t>
            </w:r>
          </w:p>
        </w:tc>
      </w:tr>
      <w:tr w:rsidR="009D1A9B" w:rsidRPr="001B1649" w14:paraId="687C8057" w14:textId="77777777" w:rsidTr="00305AB9">
        <w:tc>
          <w:tcPr>
            <w:tcW w:w="1230" w:type="dxa"/>
          </w:tcPr>
          <w:p w14:paraId="3A2F69CA" w14:textId="647A5916" w:rsidR="009D1A9B" w:rsidRPr="00551083" w:rsidRDefault="009D1A9B" w:rsidP="005E7E00">
            <w:pPr>
              <w:pStyle w:val="TableText"/>
            </w:pPr>
            <w:r>
              <w:t>NEF</w:t>
            </w:r>
          </w:p>
        </w:tc>
        <w:tc>
          <w:tcPr>
            <w:tcW w:w="7786" w:type="dxa"/>
          </w:tcPr>
          <w:p w14:paraId="47FA4D83" w14:textId="2A002ECC" w:rsidR="009D1A9B" w:rsidRPr="00551083" w:rsidRDefault="009D1A9B" w:rsidP="005E7E00">
            <w:pPr>
              <w:pStyle w:val="TableText"/>
            </w:pPr>
            <w:r w:rsidRPr="009D1A9B">
              <w:t>Network Exposure Function</w:t>
            </w:r>
          </w:p>
        </w:tc>
      </w:tr>
      <w:tr w:rsidR="005E7E00" w:rsidRPr="001B1649" w14:paraId="24B831FE" w14:textId="77777777" w:rsidTr="00305AB9">
        <w:tc>
          <w:tcPr>
            <w:tcW w:w="1230" w:type="dxa"/>
          </w:tcPr>
          <w:p w14:paraId="055CF0C6" w14:textId="4E7A0670" w:rsidR="005E7E00" w:rsidRPr="00C6177A" w:rsidRDefault="005E7E00" w:rsidP="005E7E00">
            <w:pPr>
              <w:pStyle w:val="TableText"/>
            </w:pPr>
            <w:r w:rsidRPr="00C6032B">
              <w:t>OP</w:t>
            </w:r>
          </w:p>
        </w:tc>
        <w:tc>
          <w:tcPr>
            <w:tcW w:w="7786" w:type="dxa"/>
          </w:tcPr>
          <w:p w14:paraId="598D81C4" w14:textId="3A55C3A4" w:rsidR="005E7E00" w:rsidRPr="00C6177A" w:rsidRDefault="005E7E00" w:rsidP="005E7E00">
            <w:pPr>
              <w:pStyle w:val="TableText"/>
            </w:pPr>
            <w:r w:rsidRPr="00C6032B">
              <w:t>Operator Platform</w:t>
            </w:r>
          </w:p>
        </w:tc>
      </w:tr>
      <w:tr w:rsidR="005E7E00" w:rsidRPr="001B1649" w14:paraId="15342FE8" w14:textId="77777777" w:rsidTr="00305AB9">
        <w:tc>
          <w:tcPr>
            <w:tcW w:w="1230" w:type="dxa"/>
          </w:tcPr>
          <w:p w14:paraId="25C22F4B" w14:textId="073F32F6" w:rsidR="005E7E00" w:rsidRPr="00C6177A" w:rsidRDefault="005E7E00" w:rsidP="005E7E00">
            <w:pPr>
              <w:pStyle w:val="TableText"/>
            </w:pPr>
            <w:r w:rsidRPr="00C6032B">
              <w:t>OPG</w:t>
            </w:r>
          </w:p>
        </w:tc>
        <w:tc>
          <w:tcPr>
            <w:tcW w:w="7786" w:type="dxa"/>
          </w:tcPr>
          <w:p w14:paraId="259D0E24" w14:textId="1E92CCAE" w:rsidR="005E7E00" w:rsidRPr="00C6177A" w:rsidRDefault="005E7E00" w:rsidP="005E7E00">
            <w:pPr>
              <w:pStyle w:val="TableText"/>
            </w:pPr>
            <w:r w:rsidRPr="00C6032B">
              <w:t>Operator Platform Group</w:t>
            </w:r>
          </w:p>
        </w:tc>
      </w:tr>
      <w:tr w:rsidR="005E7E00" w:rsidRPr="001B1649" w14:paraId="6B02F945" w14:textId="77777777" w:rsidTr="00305AB9">
        <w:tc>
          <w:tcPr>
            <w:tcW w:w="1230" w:type="dxa"/>
          </w:tcPr>
          <w:p w14:paraId="722DB148" w14:textId="7486AFB2" w:rsidR="005E7E00" w:rsidRPr="00C6177A" w:rsidRDefault="005E7E00" w:rsidP="005E7E00">
            <w:pPr>
              <w:pStyle w:val="TableText"/>
            </w:pPr>
            <w:r w:rsidRPr="003933EB">
              <w:t>PRD</w:t>
            </w:r>
          </w:p>
        </w:tc>
        <w:tc>
          <w:tcPr>
            <w:tcW w:w="7786" w:type="dxa"/>
          </w:tcPr>
          <w:p w14:paraId="5DF7158F" w14:textId="6E0F48B5" w:rsidR="005E7E00" w:rsidRPr="00C6177A" w:rsidRDefault="005E7E00" w:rsidP="005E7E00">
            <w:pPr>
              <w:pStyle w:val="TableText"/>
            </w:pPr>
            <w:r w:rsidRPr="003933EB">
              <w:t>Permanent Reference Document</w:t>
            </w:r>
          </w:p>
        </w:tc>
      </w:tr>
      <w:tr w:rsidR="00116F03" w:rsidRPr="001B1649" w14:paraId="1A33813E" w14:textId="77777777" w:rsidTr="00305AB9">
        <w:tc>
          <w:tcPr>
            <w:tcW w:w="1230" w:type="dxa"/>
          </w:tcPr>
          <w:p w14:paraId="3E095DD4" w14:textId="04F34BCB" w:rsidR="00116F03" w:rsidRPr="003933EB" w:rsidRDefault="00116F03" w:rsidP="005E7E00">
            <w:pPr>
              <w:pStyle w:val="TableText"/>
            </w:pPr>
            <w:r>
              <w:t>QoE</w:t>
            </w:r>
          </w:p>
        </w:tc>
        <w:tc>
          <w:tcPr>
            <w:tcW w:w="7786" w:type="dxa"/>
          </w:tcPr>
          <w:p w14:paraId="08615CD8" w14:textId="5DBA4C20" w:rsidR="00116F03" w:rsidRPr="003933EB" w:rsidRDefault="00116F03" w:rsidP="005E7E00">
            <w:pPr>
              <w:pStyle w:val="TableText"/>
            </w:pPr>
            <w:r w:rsidRPr="00116F03">
              <w:t>Quality of Experience</w:t>
            </w:r>
          </w:p>
        </w:tc>
      </w:tr>
      <w:tr w:rsidR="00116F03" w:rsidRPr="001B1649" w14:paraId="71CB0BDB" w14:textId="77777777" w:rsidTr="00305AB9">
        <w:tc>
          <w:tcPr>
            <w:tcW w:w="1230" w:type="dxa"/>
          </w:tcPr>
          <w:p w14:paraId="389BE884" w14:textId="1721BDFB" w:rsidR="00116F03" w:rsidRPr="003933EB" w:rsidRDefault="00116F03" w:rsidP="005E7E00">
            <w:pPr>
              <w:pStyle w:val="TableText"/>
            </w:pPr>
            <w:r>
              <w:t>QoS</w:t>
            </w:r>
          </w:p>
        </w:tc>
        <w:tc>
          <w:tcPr>
            <w:tcW w:w="7786" w:type="dxa"/>
          </w:tcPr>
          <w:p w14:paraId="5033E452" w14:textId="41D449AE" w:rsidR="00116F03" w:rsidRPr="003933EB" w:rsidRDefault="00116F03" w:rsidP="005E7E00">
            <w:pPr>
              <w:pStyle w:val="TableText"/>
            </w:pPr>
            <w:r w:rsidRPr="00116F03">
              <w:t>Quality of Service</w:t>
            </w:r>
          </w:p>
        </w:tc>
      </w:tr>
      <w:tr w:rsidR="005E7E00" w:rsidRPr="001B1649" w14:paraId="3A92B456" w14:textId="77777777" w:rsidTr="00305AB9">
        <w:tc>
          <w:tcPr>
            <w:tcW w:w="1230" w:type="dxa"/>
          </w:tcPr>
          <w:p w14:paraId="08F5DF84" w14:textId="0DDE87E6" w:rsidR="005E7E00" w:rsidRPr="00C6177A" w:rsidRDefault="005E7E00" w:rsidP="005E7E00">
            <w:pPr>
              <w:pStyle w:val="TableText"/>
            </w:pPr>
            <w:r w:rsidRPr="003E4104">
              <w:t>SBI-NR</w:t>
            </w:r>
          </w:p>
        </w:tc>
        <w:tc>
          <w:tcPr>
            <w:tcW w:w="7786" w:type="dxa"/>
          </w:tcPr>
          <w:p w14:paraId="5B8C908F" w14:textId="2D104850" w:rsidR="005E7E00" w:rsidRPr="00C6177A" w:rsidRDefault="005E7E00" w:rsidP="005E7E00">
            <w:pPr>
              <w:pStyle w:val="TableText"/>
            </w:pPr>
            <w:r w:rsidRPr="003E4104">
              <w:t>Southbound Interface – Network Resources</w:t>
            </w:r>
          </w:p>
        </w:tc>
      </w:tr>
      <w:tr w:rsidR="00116F03" w:rsidRPr="001B1649" w14:paraId="6F28379E" w14:textId="77777777" w:rsidTr="00305AB9">
        <w:tc>
          <w:tcPr>
            <w:tcW w:w="1230" w:type="dxa"/>
          </w:tcPr>
          <w:p w14:paraId="2B4C58E3" w14:textId="7023D2F3" w:rsidR="00116F03" w:rsidRPr="003E4104" w:rsidRDefault="00116F03" w:rsidP="005E7E00">
            <w:pPr>
              <w:pStyle w:val="TableText"/>
            </w:pPr>
            <w:r>
              <w:lastRenderedPageBreak/>
              <w:t>SCEF</w:t>
            </w:r>
          </w:p>
        </w:tc>
        <w:tc>
          <w:tcPr>
            <w:tcW w:w="7786" w:type="dxa"/>
          </w:tcPr>
          <w:p w14:paraId="2AFAB616" w14:textId="7D99AF27" w:rsidR="00116F03" w:rsidRPr="003E4104" w:rsidRDefault="00116F03" w:rsidP="005E7E00">
            <w:pPr>
              <w:pStyle w:val="TableText"/>
            </w:pPr>
            <w:r w:rsidRPr="00116F03">
              <w:t>Service Capability Exposure Function</w:t>
            </w:r>
          </w:p>
        </w:tc>
      </w:tr>
      <w:tr w:rsidR="00116F03" w:rsidRPr="001B1649" w14:paraId="2E466B12" w14:textId="77777777" w:rsidTr="00305AB9">
        <w:tc>
          <w:tcPr>
            <w:tcW w:w="1230" w:type="dxa"/>
          </w:tcPr>
          <w:p w14:paraId="54ADB7E1" w14:textId="1B33A02A" w:rsidR="00116F03" w:rsidRPr="003E4104" w:rsidRDefault="00116F03" w:rsidP="005E7E00">
            <w:pPr>
              <w:pStyle w:val="TableText"/>
            </w:pPr>
            <w:r>
              <w:t>SDO</w:t>
            </w:r>
          </w:p>
        </w:tc>
        <w:tc>
          <w:tcPr>
            <w:tcW w:w="7786" w:type="dxa"/>
          </w:tcPr>
          <w:p w14:paraId="2774289A" w14:textId="206630EA" w:rsidR="00116F03" w:rsidRPr="003E4104" w:rsidRDefault="00116F03" w:rsidP="005E7E00">
            <w:pPr>
              <w:pStyle w:val="TableText"/>
            </w:pPr>
            <w:r w:rsidRPr="00116F03">
              <w:t>Standards Developing Organisation</w:t>
            </w:r>
          </w:p>
        </w:tc>
      </w:tr>
      <w:tr w:rsidR="00116F03" w:rsidRPr="001B1649" w14:paraId="6D45F416" w14:textId="77777777" w:rsidTr="00305AB9">
        <w:tc>
          <w:tcPr>
            <w:tcW w:w="1230" w:type="dxa"/>
          </w:tcPr>
          <w:p w14:paraId="441D8A3C" w14:textId="5F5C5F3E" w:rsidR="00116F03" w:rsidRDefault="00116F03" w:rsidP="005E7E00">
            <w:pPr>
              <w:pStyle w:val="TableText"/>
            </w:pPr>
            <w:r>
              <w:t>UE</w:t>
            </w:r>
          </w:p>
        </w:tc>
        <w:tc>
          <w:tcPr>
            <w:tcW w:w="7786" w:type="dxa"/>
          </w:tcPr>
          <w:p w14:paraId="3C4CE6FB" w14:textId="474B1CEC" w:rsidR="00116F03" w:rsidRPr="00116F03" w:rsidRDefault="00116F03" w:rsidP="005E7E00">
            <w:pPr>
              <w:pStyle w:val="TableText"/>
            </w:pPr>
            <w:r>
              <w:t>User Equipment</w:t>
            </w:r>
          </w:p>
        </w:tc>
      </w:tr>
    </w:tbl>
    <w:p w14:paraId="2504C5BB" w14:textId="77777777" w:rsidR="00291E52" w:rsidRPr="001B1649" w:rsidRDefault="00291E52" w:rsidP="00291E52">
      <w:pPr>
        <w:pStyle w:val="Heading2"/>
      </w:pPr>
      <w:bookmarkStart w:id="17" w:name="_Toc327447332"/>
      <w:bookmarkStart w:id="18" w:name="_Toc327547999"/>
      <w:bookmarkStart w:id="19" w:name="_Toc327548199"/>
      <w:bookmarkStart w:id="20" w:name="_Toc110598227"/>
      <w:bookmarkStart w:id="21" w:name="_Toc327548004"/>
      <w:bookmarkStart w:id="22" w:name="_Toc327548204"/>
      <w:r w:rsidRPr="001B1649">
        <w:t>References</w:t>
      </w:r>
      <w:bookmarkEnd w:id="17"/>
      <w:bookmarkEnd w:id="18"/>
      <w:bookmarkEnd w:id="19"/>
      <w:bookmarkEnd w:id="20"/>
      <w: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8"/>
        <w:gridCol w:w="1808"/>
        <w:gridCol w:w="6392"/>
      </w:tblGrid>
      <w:tr w:rsidR="00291E52" w:rsidRPr="00427F8A" w14:paraId="2CE2F61F" w14:textId="77777777" w:rsidTr="005E7E00">
        <w:trPr>
          <w:cantSplit/>
          <w:tblHeader/>
        </w:trPr>
        <w:tc>
          <w:tcPr>
            <w:tcW w:w="708" w:type="dxa"/>
            <w:shd w:val="clear" w:color="auto" w:fill="DE002B"/>
            <w:vAlign w:val="bottom"/>
          </w:tcPr>
          <w:p w14:paraId="43226768" w14:textId="77777777" w:rsidR="00291E52" w:rsidRPr="00427F8A" w:rsidRDefault="00291E52" w:rsidP="00305AB9">
            <w:pPr>
              <w:pStyle w:val="TableHeader"/>
            </w:pPr>
            <w:r w:rsidRPr="00427F8A">
              <w:t>Ref</w:t>
            </w:r>
          </w:p>
        </w:tc>
        <w:tc>
          <w:tcPr>
            <w:tcW w:w="1808" w:type="dxa"/>
            <w:shd w:val="clear" w:color="auto" w:fill="DE002B"/>
            <w:vAlign w:val="bottom"/>
          </w:tcPr>
          <w:p w14:paraId="19E5DDC5" w14:textId="77777777" w:rsidR="00291E52" w:rsidRPr="00427F8A" w:rsidRDefault="00291E52" w:rsidP="00291E52">
            <w:pPr>
              <w:pStyle w:val="TableHeader"/>
            </w:pPr>
            <w:r w:rsidRPr="00F14715">
              <w:t>Doc</w:t>
            </w:r>
            <w:r>
              <w:t xml:space="preserve"> </w:t>
            </w:r>
            <w:r w:rsidRPr="00427F8A">
              <w:t>Number</w:t>
            </w:r>
          </w:p>
        </w:tc>
        <w:tc>
          <w:tcPr>
            <w:tcW w:w="6392" w:type="dxa"/>
            <w:shd w:val="clear" w:color="auto" w:fill="DE002B"/>
            <w:vAlign w:val="bottom"/>
          </w:tcPr>
          <w:p w14:paraId="22799201" w14:textId="77777777" w:rsidR="00291E52" w:rsidRPr="00F14715" w:rsidRDefault="00291E52" w:rsidP="00305AB9">
            <w:pPr>
              <w:pStyle w:val="TableHeader"/>
            </w:pPr>
            <w:r w:rsidRPr="00427F8A">
              <w:t>Title</w:t>
            </w:r>
          </w:p>
        </w:tc>
      </w:tr>
      <w:tr w:rsidR="005E7E00" w:rsidRPr="00427F8A" w14:paraId="6EE91842" w14:textId="77777777" w:rsidTr="00123375">
        <w:tc>
          <w:tcPr>
            <w:tcW w:w="708" w:type="dxa"/>
          </w:tcPr>
          <w:p w14:paraId="1A08E139" w14:textId="77777777" w:rsidR="005E7E00" w:rsidRPr="00C6177A" w:rsidRDefault="005E7E00" w:rsidP="00123375">
            <w:pPr>
              <w:pStyle w:val="TableReferencenumber"/>
            </w:pPr>
            <w:bookmarkStart w:id="23" w:name="_Ref325119390"/>
          </w:p>
        </w:tc>
        <w:bookmarkEnd w:id="23"/>
        <w:tc>
          <w:tcPr>
            <w:tcW w:w="1808" w:type="dxa"/>
          </w:tcPr>
          <w:p w14:paraId="61B51901" w14:textId="18F36BAC" w:rsidR="005E7E00" w:rsidRPr="00C6177A" w:rsidRDefault="005E7E00" w:rsidP="005E7E00">
            <w:pPr>
              <w:pStyle w:val="TableText"/>
            </w:pPr>
            <w:r w:rsidRPr="00F721E6">
              <w:t xml:space="preserve">OP PRD </w:t>
            </w:r>
          </w:p>
        </w:tc>
        <w:tc>
          <w:tcPr>
            <w:tcW w:w="6392" w:type="dxa"/>
          </w:tcPr>
          <w:p w14:paraId="7B8D1845" w14:textId="4ED7A43D" w:rsidR="005E7E00" w:rsidRPr="00C6177A" w:rsidRDefault="005E7E00" w:rsidP="005E7E00">
            <w:pPr>
              <w:pStyle w:val="TableText"/>
            </w:pPr>
            <w:r w:rsidRPr="00F721E6">
              <w:t>Operator Platform Telco Edge Requirements”, Version 2.0</w:t>
            </w:r>
            <w:r w:rsidR="009D1A9B">
              <w:t>,</w:t>
            </w:r>
            <w:r w:rsidRPr="00F721E6">
              <w:t xml:space="preserve"> 14 April 2022</w:t>
            </w:r>
          </w:p>
        </w:tc>
      </w:tr>
      <w:tr w:rsidR="005E7E00" w:rsidRPr="00427F8A" w14:paraId="01D91747" w14:textId="77777777" w:rsidTr="000A7681">
        <w:tc>
          <w:tcPr>
            <w:tcW w:w="708" w:type="dxa"/>
          </w:tcPr>
          <w:p w14:paraId="7F548C4A" w14:textId="77777777" w:rsidR="005E7E00" w:rsidRPr="00C6177A" w:rsidRDefault="005E7E00" w:rsidP="000A7681">
            <w:pPr>
              <w:pStyle w:val="TableReferencenumber"/>
            </w:pPr>
            <w:bookmarkStart w:id="24" w:name="_Ref327455043"/>
          </w:p>
        </w:tc>
        <w:bookmarkEnd w:id="24"/>
        <w:tc>
          <w:tcPr>
            <w:tcW w:w="1808" w:type="dxa"/>
          </w:tcPr>
          <w:p w14:paraId="6996FDDF" w14:textId="022B65FA" w:rsidR="005E7E00" w:rsidRPr="00C6177A" w:rsidRDefault="005E7E00" w:rsidP="005E7E00">
            <w:pPr>
              <w:pStyle w:val="TableText"/>
            </w:pPr>
            <w:r w:rsidRPr="00F721E6">
              <w:t>RFC 2119</w:t>
            </w:r>
          </w:p>
        </w:tc>
        <w:tc>
          <w:tcPr>
            <w:tcW w:w="6392" w:type="dxa"/>
          </w:tcPr>
          <w:p w14:paraId="6096521D" w14:textId="05A9D5E0" w:rsidR="005E7E00" w:rsidRPr="00C6177A" w:rsidRDefault="005E7E00" w:rsidP="005E7E00">
            <w:pPr>
              <w:pStyle w:val="TableText"/>
            </w:pPr>
            <w:r w:rsidRPr="00F721E6">
              <w:t xml:space="preserve">“Key words for use in RFCs to Indicate Requirement Levels”, S. </w:t>
            </w:r>
            <w:proofErr w:type="spellStart"/>
            <w:r w:rsidRPr="00F721E6">
              <w:t>Bradner</w:t>
            </w:r>
            <w:proofErr w:type="spellEnd"/>
            <w:r w:rsidRPr="00F721E6">
              <w:t xml:space="preserve">, March 1997. Available at http://www.ietf.org/rfc/rfc2119.txt </w:t>
            </w:r>
          </w:p>
        </w:tc>
      </w:tr>
      <w:tr w:rsidR="005E7E00" w:rsidRPr="00427F8A" w14:paraId="04CB7A5D" w14:textId="77777777" w:rsidTr="000A7681">
        <w:tc>
          <w:tcPr>
            <w:tcW w:w="708" w:type="dxa"/>
          </w:tcPr>
          <w:p w14:paraId="5F10F432" w14:textId="77777777" w:rsidR="005E7E00" w:rsidRPr="00C6177A" w:rsidRDefault="005E7E00" w:rsidP="000A7681">
            <w:pPr>
              <w:pStyle w:val="TableReferencenumber"/>
            </w:pPr>
          </w:p>
        </w:tc>
        <w:tc>
          <w:tcPr>
            <w:tcW w:w="1808" w:type="dxa"/>
          </w:tcPr>
          <w:p w14:paraId="287514E2" w14:textId="5F7EAD6B" w:rsidR="005E7E00" w:rsidRPr="00C6177A" w:rsidRDefault="005E7E00" w:rsidP="005E7E00">
            <w:pPr>
              <w:pStyle w:val="TableText"/>
            </w:pPr>
            <w:r w:rsidRPr="00F721E6">
              <w:t>3GPP TS 29.522</w:t>
            </w:r>
          </w:p>
        </w:tc>
        <w:tc>
          <w:tcPr>
            <w:tcW w:w="6392" w:type="dxa"/>
          </w:tcPr>
          <w:p w14:paraId="2EAED91A" w14:textId="19CFC0CF" w:rsidR="005E7E00" w:rsidRPr="00C6177A" w:rsidRDefault="005E7E00" w:rsidP="005E7E00">
            <w:pPr>
              <w:pStyle w:val="TableText"/>
            </w:pPr>
            <w:r w:rsidRPr="00F721E6">
              <w:t>5GS, Network Exposure Function Northbound APIs, Stage 3, Release 17.6, June 2022</w:t>
            </w:r>
          </w:p>
        </w:tc>
      </w:tr>
      <w:tr w:rsidR="005E7E00" w:rsidRPr="00427F8A" w14:paraId="0D5667BD" w14:textId="77777777" w:rsidTr="000A7681">
        <w:tc>
          <w:tcPr>
            <w:tcW w:w="708" w:type="dxa"/>
          </w:tcPr>
          <w:p w14:paraId="2972A132" w14:textId="77777777" w:rsidR="005E7E00" w:rsidRPr="00C6177A" w:rsidRDefault="005E7E00" w:rsidP="000A7681">
            <w:pPr>
              <w:pStyle w:val="TableReferencenumber"/>
            </w:pPr>
            <w:bookmarkStart w:id="25" w:name="_Ref110597112"/>
          </w:p>
        </w:tc>
        <w:bookmarkEnd w:id="25"/>
        <w:tc>
          <w:tcPr>
            <w:tcW w:w="1808" w:type="dxa"/>
          </w:tcPr>
          <w:p w14:paraId="2D9EBE57" w14:textId="52247DFE" w:rsidR="005E7E00" w:rsidRPr="00C6177A" w:rsidRDefault="005E7E00" w:rsidP="005E7E00">
            <w:pPr>
              <w:pStyle w:val="TableText"/>
            </w:pPr>
            <w:r w:rsidRPr="00F721E6">
              <w:t>3GPP TS 23.558</w:t>
            </w:r>
          </w:p>
        </w:tc>
        <w:tc>
          <w:tcPr>
            <w:tcW w:w="6392" w:type="dxa"/>
          </w:tcPr>
          <w:p w14:paraId="3DF8D028" w14:textId="5D026D56" w:rsidR="005E7E00" w:rsidRPr="00C6177A" w:rsidRDefault="005E7E00" w:rsidP="005E7E00">
            <w:pPr>
              <w:pStyle w:val="TableText"/>
            </w:pPr>
            <w:r w:rsidRPr="00F721E6">
              <w:t>5GS, Architecture for enabling Edge Applications, Release 17, June 2022</w:t>
            </w:r>
          </w:p>
        </w:tc>
      </w:tr>
      <w:tr w:rsidR="005E7E00" w:rsidRPr="00427F8A" w14:paraId="31FDD765" w14:textId="77777777" w:rsidTr="000A7681">
        <w:tc>
          <w:tcPr>
            <w:tcW w:w="708" w:type="dxa"/>
          </w:tcPr>
          <w:p w14:paraId="7BEB53F1" w14:textId="77777777" w:rsidR="005E7E00" w:rsidRPr="00C6177A" w:rsidRDefault="005E7E00" w:rsidP="000A7681">
            <w:pPr>
              <w:pStyle w:val="TableReferencenumber"/>
            </w:pPr>
          </w:p>
        </w:tc>
        <w:tc>
          <w:tcPr>
            <w:tcW w:w="1808" w:type="dxa"/>
          </w:tcPr>
          <w:p w14:paraId="0E002D61" w14:textId="412963F1" w:rsidR="005E7E00" w:rsidRPr="00C6177A" w:rsidRDefault="005E7E00" w:rsidP="005E7E00">
            <w:pPr>
              <w:pStyle w:val="TableText"/>
            </w:pPr>
            <w:r w:rsidRPr="00F721E6">
              <w:t>3GPP TS 29.558</w:t>
            </w:r>
          </w:p>
        </w:tc>
        <w:tc>
          <w:tcPr>
            <w:tcW w:w="6392" w:type="dxa"/>
          </w:tcPr>
          <w:p w14:paraId="37D99A36" w14:textId="6BEBFD60" w:rsidR="005E7E00" w:rsidRPr="00C6177A" w:rsidRDefault="005E7E00" w:rsidP="005E7E00">
            <w:pPr>
              <w:pStyle w:val="TableText"/>
            </w:pPr>
            <w:r w:rsidRPr="00F721E6">
              <w:t>5GS, Enabling Edge Applications API Specifications, Stage 3, Release 17, June 2022</w:t>
            </w:r>
          </w:p>
        </w:tc>
      </w:tr>
      <w:tr w:rsidR="005E7E00" w:rsidRPr="00427F8A" w14:paraId="6A73C42D" w14:textId="77777777" w:rsidTr="000A7681">
        <w:tc>
          <w:tcPr>
            <w:tcW w:w="708" w:type="dxa"/>
          </w:tcPr>
          <w:p w14:paraId="17E6BD11" w14:textId="77777777" w:rsidR="005E7E00" w:rsidRPr="00C6177A" w:rsidRDefault="005E7E00" w:rsidP="000A7681">
            <w:pPr>
              <w:pStyle w:val="TableReferencenumber"/>
            </w:pPr>
          </w:p>
        </w:tc>
        <w:tc>
          <w:tcPr>
            <w:tcW w:w="1808" w:type="dxa"/>
          </w:tcPr>
          <w:p w14:paraId="09EFE25C" w14:textId="60B11B4C" w:rsidR="005E7E00" w:rsidRPr="00C6177A" w:rsidRDefault="005E7E00" w:rsidP="005E7E00">
            <w:pPr>
              <w:pStyle w:val="TableText"/>
            </w:pPr>
            <w:r w:rsidRPr="00F721E6">
              <w:t>3GPP TS 29.591</w:t>
            </w:r>
          </w:p>
        </w:tc>
        <w:tc>
          <w:tcPr>
            <w:tcW w:w="6392" w:type="dxa"/>
          </w:tcPr>
          <w:p w14:paraId="52CBAB34" w14:textId="057115F8" w:rsidR="005E7E00" w:rsidRPr="00C6177A" w:rsidRDefault="005E7E00" w:rsidP="005E7E00">
            <w:pPr>
              <w:pStyle w:val="TableText"/>
            </w:pPr>
            <w:r w:rsidRPr="00F721E6">
              <w:t>5GS, Network Exposure Function Southbound Services, Stage 3, Release 17, June 2022</w:t>
            </w:r>
          </w:p>
        </w:tc>
      </w:tr>
      <w:tr w:rsidR="005E7E00" w:rsidRPr="00427F8A" w14:paraId="20BF5A76" w14:textId="77777777" w:rsidTr="000A7681">
        <w:tc>
          <w:tcPr>
            <w:tcW w:w="708" w:type="dxa"/>
          </w:tcPr>
          <w:p w14:paraId="4174FB53" w14:textId="77777777" w:rsidR="005E7E00" w:rsidRPr="00C6177A" w:rsidRDefault="005E7E00" w:rsidP="000A7681">
            <w:pPr>
              <w:pStyle w:val="TableReferencenumber"/>
            </w:pPr>
          </w:p>
        </w:tc>
        <w:tc>
          <w:tcPr>
            <w:tcW w:w="1808" w:type="dxa"/>
          </w:tcPr>
          <w:p w14:paraId="3FDA7625" w14:textId="6D50C3F1" w:rsidR="005E7E00" w:rsidRPr="00C6177A" w:rsidRDefault="005E7E00" w:rsidP="005E7E00">
            <w:pPr>
              <w:pStyle w:val="TableText"/>
            </w:pPr>
            <w:r w:rsidRPr="009474D1">
              <w:t>3GPP TS 23.502</w:t>
            </w:r>
          </w:p>
        </w:tc>
        <w:tc>
          <w:tcPr>
            <w:tcW w:w="6392" w:type="dxa"/>
          </w:tcPr>
          <w:p w14:paraId="3AF33EDC" w14:textId="23ABC36C" w:rsidR="005E7E00" w:rsidRPr="00C6177A" w:rsidRDefault="005E7E00" w:rsidP="005E7E00">
            <w:pPr>
              <w:pStyle w:val="TableText"/>
            </w:pPr>
            <w:r w:rsidRPr="009474D1">
              <w:t>Procedures for the 5G Systems (</w:t>
            </w:r>
            <w:r>
              <w:t>5</w:t>
            </w:r>
            <w:r w:rsidRPr="009474D1">
              <w:t>GS), Stage 2, Release 17, June 2022</w:t>
            </w:r>
          </w:p>
        </w:tc>
      </w:tr>
    </w:tbl>
    <w:p w14:paraId="005EB220" w14:textId="77777777" w:rsidR="00291E52" w:rsidRDefault="00291E52" w:rsidP="00291E52">
      <w:pPr>
        <w:pStyle w:val="Heading2"/>
      </w:pPr>
      <w:bookmarkStart w:id="26" w:name="_Toc110598228"/>
      <w:r>
        <w:t>Conventions</w:t>
      </w:r>
      <w:bookmarkEnd w:id="26"/>
    </w:p>
    <w:p w14:paraId="7B054037" w14:textId="285BDC98" w:rsidR="00291E52" w:rsidRDefault="00291E52" w:rsidP="005E7E00">
      <w:pPr>
        <w:pStyle w:val="NormalParagraph"/>
      </w:pPr>
      <w:r>
        <w:t xml:space="preserve">The key words “must”, “must not”, “required”, “shall”, “shall not”, “should”, “should not”, “recommended”, “may”, and “optional” in this document are to be interpreted as described in RFC2119 </w:t>
      </w:r>
      <w:r>
        <w:fldChar w:fldCharType="begin"/>
      </w:r>
      <w:r>
        <w:instrText xml:space="preserve"> REF _Ref327455043 \w \h  \* MERGEFORMAT </w:instrText>
      </w:r>
      <w:r>
        <w:fldChar w:fldCharType="separate"/>
      </w:r>
      <w:r w:rsidR="00131BC4">
        <w:t>[2]</w:t>
      </w:r>
      <w:r>
        <w:fldChar w:fldCharType="end"/>
      </w:r>
      <w:r w:rsidR="005E7E00">
        <w:t>.</w:t>
      </w:r>
    </w:p>
    <w:p w14:paraId="6F7C9E35" w14:textId="6A113517" w:rsidR="005E7E00" w:rsidRDefault="005E7E00" w:rsidP="005E7E00">
      <w:pPr>
        <w:pStyle w:val="Heading2"/>
      </w:pPr>
      <w:bookmarkStart w:id="27" w:name="_Toc110598229"/>
      <w:r>
        <w:t>Summary SDO Reference Mapping Table</w:t>
      </w:r>
      <w:bookmarkEnd w:id="27"/>
    </w:p>
    <w:p w14:paraId="672A83FD" w14:textId="20C6C674" w:rsidR="005E7E00" w:rsidRDefault="005E7E00" w:rsidP="005E7E00">
      <w:pPr>
        <w:pStyle w:val="NormalParagraph"/>
      </w:pPr>
      <w:r>
        <w:t>The OP</w:t>
      </w:r>
      <w:r w:rsidR="009D1A9B">
        <w:t>'s</w:t>
      </w:r>
      <w:r>
        <w:t xml:space="preserve"> SBI-NR Interface is linking with the 3GPP 5G Core </w:t>
      </w:r>
      <w:r w:rsidR="009D1A9B">
        <w:t>Network Exposure Function (</w:t>
      </w:r>
      <w:r>
        <w:t>NEF</w:t>
      </w:r>
      <w:r w:rsidR="009D1A9B">
        <w:t>)</w:t>
      </w:r>
      <w:r>
        <w:t xml:space="preserve">. Table below summarises the SDO Reference mapping between the OP SBI-NR and 3GPP NEF in </w:t>
      </w:r>
      <w:r w:rsidR="00116F03">
        <w:t>its Northbound Interface (</w:t>
      </w:r>
      <w:r>
        <w:t>NBI</w:t>
      </w:r>
      <w:r w:rsidR="00116F03">
        <w:t>)</w:t>
      </w:r>
      <w:r>
        <w:t xml:space="preserve"> and associated APIs.</w:t>
      </w:r>
    </w:p>
    <w:tbl>
      <w:tblPr>
        <w:tblStyle w:val="TableGrid"/>
        <w:tblW w:w="9067" w:type="dxa"/>
        <w:tblLook w:val="04A0" w:firstRow="1" w:lastRow="0" w:firstColumn="1" w:lastColumn="0" w:noHBand="0" w:noVBand="1"/>
      </w:tblPr>
      <w:tblGrid>
        <w:gridCol w:w="537"/>
        <w:gridCol w:w="2215"/>
        <w:gridCol w:w="1779"/>
        <w:gridCol w:w="4536"/>
      </w:tblGrid>
      <w:tr w:rsidR="002837C2" w14:paraId="6491B6F0" w14:textId="73B41FB3" w:rsidTr="002837C2">
        <w:tc>
          <w:tcPr>
            <w:tcW w:w="537" w:type="dxa"/>
            <w:shd w:val="clear" w:color="auto" w:fill="DE002B"/>
          </w:tcPr>
          <w:p w14:paraId="48EB5978" w14:textId="417AAA9A" w:rsidR="002837C2" w:rsidRDefault="002837C2" w:rsidP="00305AB9">
            <w:pPr>
              <w:pStyle w:val="TableHeader"/>
            </w:pPr>
            <w:r w:rsidRPr="00A92D2A">
              <w:t>No</w:t>
            </w:r>
          </w:p>
        </w:tc>
        <w:tc>
          <w:tcPr>
            <w:tcW w:w="2215" w:type="dxa"/>
            <w:shd w:val="clear" w:color="auto" w:fill="DE002B"/>
          </w:tcPr>
          <w:p w14:paraId="07D435E7" w14:textId="0033DDD2" w:rsidR="002837C2" w:rsidRDefault="002837C2" w:rsidP="00305AB9">
            <w:pPr>
              <w:pStyle w:val="TableHeader"/>
            </w:pPr>
            <w:r w:rsidRPr="00A92D2A">
              <w:t>APIs in SBI-NR Interface</w:t>
            </w:r>
          </w:p>
        </w:tc>
        <w:tc>
          <w:tcPr>
            <w:tcW w:w="1779" w:type="dxa"/>
            <w:shd w:val="clear" w:color="auto" w:fill="DE002B"/>
          </w:tcPr>
          <w:p w14:paraId="73248235" w14:textId="1D036F00" w:rsidR="002837C2" w:rsidRDefault="002837C2" w:rsidP="00305AB9">
            <w:pPr>
              <w:pStyle w:val="TableHeader"/>
            </w:pPr>
            <w:r w:rsidRPr="00A92D2A">
              <w:t>OP Interface</w:t>
            </w:r>
          </w:p>
        </w:tc>
        <w:tc>
          <w:tcPr>
            <w:tcW w:w="4536" w:type="dxa"/>
            <w:shd w:val="clear" w:color="auto" w:fill="DE002B"/>
          </w:tcPr>
          <w:p w14:paraId="5AA41A4C" w14:textId="6C9CD4ED" w:rsidR="002837C2" w:rsidRDefault="002837C2" w:rsidP="00305AB9">
            <w:pPr>
              <w:pStyle w:val="TableHeader"/>
            </w:pPr>
            <w:r w:rsidRPr="00A92D2A">
              <w:t>SDO Reference Mapping - 3GPP</w:t>
            </w:r>
          </w:p>
        </w:tc>
      </w:tr>
      <w:tr w:rsidR="002837C2" w14:paraId="302FF91D" w14:textId="02DEBB3F" w:rsidTr="002837C2">
        <w:tc>
          <w:tcPr>
            <w:tcW w:w="537" w:type="dxa"/>
          </w:tcPr>
          <w:p w14:paraId="45241384" w14:textId="778DD2F7" w:rsidR="002837C2" w:rsidRDefault="002837C2" w:rsidP="00305AB9">
            <w:pPr>
              <w:pStyle w:val="TableText"/>
            </w:pPr>
            <w:r w:rsidRPr="00A92D2A">
              <w:t>1</w:t>
            </w:r>
          </w:p>
        </w:tc>
        <w:tc>
          <w:tcPr>
            <w:tcW w:w="2215" w:type="dxa"/>
          </w:tcPr>
          <w:p w14:paraId="140D923C" w14:textId="16E34BD6" w:rsidR="002837C2" w:rsidRDefault="002837C2" w:rsidP="00305AB9">
            <w:pPr>
              <w:pStyle w:val="TableText"/>
            </w:pPr>
            <w:r w:rsidRPr="00A92D2A">
              <w:t>Network Events</w:t>
            </w:r>
          </w:p>
        </w:tc>
        <w:tc>
          <w:tcPr>
            <w:tcW w:w="1779" w:type="dxa"/>
          </w:tcPr>
          <w:p w14:paraId="67AFD51F" w14:textId="28E11F32" w:rsidR="002837C2" w:rsidRDefault="002837C2" w:rsidP="00305AB9">
            <w:pPr>
              <w:pStyle w:val="TableText"/>
            </w:pPr>
            <w:r w:rsidRPr="00A92D2A">
              <w:t>SBI-NR</w:t>
            </w:r>
          </w:p>
        </w:tc>
        <w:tc>
          <w:tcPr>
            <w:tcW w:w="4536" w:type="dxa"/>
          </w:tcPr>
          <w:p w14:paraId="5F8FF17C" w14:textId="5F767B75" w:rsidR="002837C2" w:rsidRDefault="002837C2" w:rsidP="00305AB9">
            <w:pPr>
              <w:pStyle w:val="TableText"/>
            </w:pPr>
            <w:r w:rsidRPr="00A92D2A">
              <w:t>3GPP TS 29.522</w:t>
            </w:r>
          </w:p>
        </w:tc>
      </w:tr>
      <w:tr w:rsidR="002837C2" w14:paraId="17452E9F" w14:textId="0F43103D" w:rsidTr="002837C2">
        <w:tc>
          <w:tcPr>
            <w:tcW w:w="537" w:type="dxa"/>
          </w:tcPr>
          <w:p w14:paraId="3B74A9EC" w14:textId="5F6B1D7B" w:rsidR="002837C2" w:rsidRDefault="002837C2" w:rsidP="00305AB9">
            <w:pPr>
              <w:pStyle w:val="TableText"/>
            </w:pPr>
            <w:r w:rsidRPr="00A92D2A">
              <w:t>2</w:t>
            </w:r>
          </w:p>
        </w:tc>
        <w:tc>
          <w:tcPr>
            <w:tcW w:w="2215" w:type="dxa"/>
          </w:tcPr>
          <w:p w14:paraId="05A79B27" w14:textId="2B56D9B1" w:rsidR="002837C2" w:rsidRDefault="002837C2" w:rsidP="00305AB9">
            <w:pPr>
              <w:pStyle w:val="TableText"/>
            </w:pPr>
            <w:r w:rsidRPr="00A92D2A">
              <w:t>QoS Management</w:t>
            </w:r>
          </w:p>
        </w:tc>
        <w:tc>
          <w:tcPr>
            <w:tcW w:w="1779" w:type="dxa"/>
          </w:tcPr>
          <w:p w14:paraId="09F7E789" w14:textId="3DEA2541" w:rsidR="002837C2" w:rsidRDefault="002837C2" w:rsidP="00305AB9">
            <w:pPr>
              <w:pStyle w:val="TableText"/>
            </w:pPr>
            <w:r w:rsidRPr="00A92D2A">
              <w:t>SBI-NR</w:t>
            </w:r>
          </w:p>
        </w:tc>
        <w:tc>
          <w:tcPr>
            <w:tcW w:w="4536" w:type="dxa"/>
          </w:tcPr>
          <w:p w14:paraId="067A275F" w14:textId="5AA4132A" w:rsidR="002837C2" w:rsidRDefault="002837C2" w:rsidP="00305AB9">
            <w:pPr>
              <w:pStyle w:val="TableText"/>
            </w:pPr>
            <w:r w:rsidRPr="00A92D2A">
              <w:t>3GPP TS 29.522/29.122</w:t>
            </w:r>
          </w:p>
        </w:tc>
      </w:tr>
      <w:tr w:rsidR="002837C2" w14:paraId="55C636B7" w14:textId="0FA30661" w:rsidTr="002837C2">
        <w:tc>
          <w:tcPr>
            <w:tcW w:w="537" w:type="dxa"/>
          </w:tcPr>
          <w:p w14:paraId="541A4BB3" w14:textId="63802951" w:rsidR="002837C2" w:rsidRDefault="002837C2" w:rsidP="00305AB9">
            <w:pPr>
              <w:pStyle w:val="TableText"/>
            </w:pPr>
            <w:r w:rsidRPr="00A92D2A">
              <w:t>3</w:t>
            </w:r>
          </w:p>
        </w:tc>
        <w:tc>
          <w:tcPr>
            <w:tcW w:w="2215" w:type="dxa"/>
          </w:tcPr>
          <w:p w14:paraId="0FD6E5E0" w14:textId="46BDFA51" w:rsidR="002837C2" w:rsidRDefault="002837C2" w:rsidP="00305AB9">
            <w:pPr>
              <w:pStyle w:val="TableText"/>
            </w:pPr>
            <w:r w:rsidRPr="00A92D2A">
              <w:t>Traffic Influence</w:t>
            </w:r>
          </w:p>
        </w:tc>
        <w:tc>
          <w:tcPr>
            <w:tcW w:w="1779" w:type="dxa"/>
          </w:tcPr>
          <w:p w14:paraId="423D7FAB" w14:textId="0138D2DE" w:rsidR="002837C2" w:rsidRDefault="002837C2" w:rsidP="00305AB9">
            <w:pPr>
              <w:pStyle w:val="TableText"/>
            </w:pPr>
            <w:r w:rsidRPr="00A92D2A">
              <w:t>SNI-NR</w:t>
            </w:r>
          </w:p>
        </w:tc>
        <w:tc>
          <w:tcPr>
            <w:tcW w:w="4536" w:type="dxa"/>
          </w:tcPr>
          <w:p w14:paraId="4C578CED" w14:textId="7BFE2F2A" w:rsidR="002837C2" w:rsidRDefault="002837C2" w:rsidP="00305AB9">
            <w:pPr>
              <w:pStyle w:val="TableText"/>
            </w:pPr>
            <w:r w:rsidRPr="00A92D2A">
              <w:t>3GPP TS 29 522</w:t>
            </w:r>
          </w:p>
        </w:tc>
      </w:tr>
      <w:tr w:rsidR="002837C2" w14:paraId="00617B17" w14:textId="531858CE" w:rsidTr="002837C2">
        <w:tc>
          <w:tcPr>
            <w:tcW w:w="537" w:type="dxa"/>
          </w:tcPr>
          <w:p w14:paraId="302DE36C" w14:textId="61645804" w:rsidR="002837C2" w:rsidRDefault="002837C2" w:rsidP="00305AB9">
            <w:pPr>
              <w:pStyle w:val="TableText"/>
            </w:pPr>
            <w:r w:rsidRPr="00A92D2A">
              <w:t>4</w:t>
            </w:r>
          </w:p>
        </w:tc>
        <w:tc>
          <w:tcPr>
            <w:tcW w:w="2215" w:type="dxa"/>
          </w:tcPr>
          <w:p w14:paraId="6B7A7103" w14:textId="61917D46" w:rsidR="002837C2" w:rsidRDefault="002837C2" w:rsidP="00305AB9">
            <w:pPr>
              <w:pStyle w:val="TableText"/>
            </w:pPr>
            <w:r w:rsidRPr="00A92D2A">
              <w:t>Application Relocation</w:t>
            </w:r>
          </w:p>
        </w:tc>
        <w:tc>
          <w:tcPr>
            <w:tcW w:w="1779" w:type="dxa"/>
          </w:tcPr>
          <w:p w14:paraId="534E6491" w14:textId="257FCEE2" w:rsidR="002837C2" w:rsidRDefault="002837C2" w:rsidP="00305AB9">
            <w:pPr>
              <w:pStyle w:val="TableText"/>
            </w:pPr>
            <w:r w:rsidRPr="00A92D2A">
              <w:t>SBI-NR</w:t>
            </w:r>
          </w:p>
        </w:tc>
        <w:tc>
          <w:tcPr>
            <w:tcW w:w="4536" w:type="dxa"/>
          </w:tcPr>
          <w:p w14:paraId="0174FED9" w14:textId="33306F85" w:rsidR="002837C2" w:rsidRDefault="002837C2" w:rsidP="00305AB9">
            <w:pPr>
              <w:pStyle w:val="TableText"/>
            </w:pPr>
            <w:r w:rsidRPr="00A92D2A">
              <w:t>3GPP TS 29 558</w:t>
            </w:r>
          </w:p>
        </w:tc>
      </w:tr>
      <w:tr w:rsidR="002837C2" w14:paraId="214CB2A6" w14:textId="47A9438D" w:rsidTr="002837C2">
        <w:tc>
          <w:tcPr>
            <w:tcW w:w="537" w:type="dxa"/>
          </w:tcPr>
          <w:p w14:paraId="36BBD3EF" w14:textId="64331CBA" w:rsidR="002837C2" w:rsidRDefault="002837C2" w:rsidP="00305AB9">
            <w:pPr>
              <w:pStyle w:val="TableText"/>
            </w:pPr>
            <w:r w:rsidRPr="00A92D2A">
              <w:t>5</w:t>
            </w:r>
          </w:p>
        </w:tc>
        <w:tc>
          <w:tcPr>
            <w:tcW w:w="2215" w:type="dxa"/>
          </w:tcPr>
          <w:p w14:paraId="5EBE4E1A" w14:textId="17E1FC7D" w:rsidR="002837C2" w:rsidRDefault="002837C2" w:rsidP="00305AB9">
            <w:pPr>
              <w:pStyle w:val="TableText"/>
            </w:pPr>
            <w:r w:rsidRPr="00A92D2A">
              <w:t>Confirm User Location</w:t>
            </w:r>
          </w:p>
        </w:tc>
        <w:tc>
          <w:tcPr>
            <w:tcW w:w="1779" w:type="dxa"/>
          </w:tcPr>
          <w:p w14:paraId="45C71A74" w14:textId="53A016FC" w:rsidR="002837C2" w:rsidRDefault="002837C2" w:rsidP="00305AB9">
            <w:pPr>
              <w:pStyle w:val="TableText"/>
            </w:pPr>
            <w:r w:rsidRPr="00A92D2A">
              <w:t>SBI-NR</w:t>
            </w:r>
          </w:p>
        </w:tc>
        <w:tc>
          <w:tcPr>
            <w:tcW w:w="4536" w:type="dxa"/>
          </w:tcPr>
          <w:p w14:paraId="4E48FA75" w14:textId="77777777" w:rsidR="002837C2" w:rsidRDefault="002837C2" w:rsidP="00305AB9">
            <w:pPr>
              <w:pStyle w:val="TableText"/>
            </w:pPr>
            <w:r w:rsidRPr="00A92D2A">
              <w:t>3GPP TS 29.522/29.122</w:t>
            </w:r>
          </w:p>
          <w:p w14:paraId="024EBA46" w14:textId="7EB7095A" w:rsidR="002837C2" w:rsidRDefault="002837C2" w:rsidP="00305AB9">
            <w:pPr>
              <w:pStyle w:val="TableText"/>
            </w:pPr>
            <w:r w:rsidRPr="00A92D2A">
              <w:t>3GPP TS 29.558</w:t>
            </w:r>
          </w:p>
        </w:tc>
      </w:tr>
      <w:tr w:rsidR="002837C2" w14:paraId="08143D57" w14:textId="36F7903C" w:rsidTr="002837C2">
        <w:tc>
          <w:tcPr>
            <w:tcW w:w="537" w:type="dxa"/>
          </w:tcPr>
          <w:p w14:paraId="166E4C06" w14:textId="749868C9" w:rsidR="002837C2" w:rsidRDefault="002837C2" w:rsidP="00305AB9">
            <w:pPr>
              <w:pStyle w:val="TableText"/>
            </w:pPr>
            <w:r w:rsidRPr="00A92D2A">
              <w:t>6</w:t>
            </w:r>
          </w:p>
        </w:tc>
        <w:tc>
          <w:tcPr>
            <w:tcW w:w="2215" w:type="dxa"/>
          </w:tcPr>
          <w:p w14:paraId="206731C3" w14:textId="15F8EC2C" w:rsidR="002837C2" w:rsidRDefault="002837C2" w:rsidP="00305AB9">
            <w:pPr>
              <w:pStyle w:val="TableText"/>
            </w:pPr>
            <w:r w:rsidRPr="00A92D2A">
              <w:t>Mobility Triggers</w:t>
            </w:r>
          </w:p>
        </w:tc>
        <w:tc>
          <w:tcPr>
            <w:tcW w:w="1779" w:type="dxa"/>
          </w:tcPr>
          <w:p w14:paraId="31ECC66E" w14:textId="0988FEEC" w:rsidR="002837C2" w:rsidRDefault="002837C2" w:rsidP="00305AB9">
            <w:pPr>
              <w:pStyle w:val="TableText"/>
            </w:pPr>
            <w:r w:rsidRPr="00A92D2A">
              <w:t>SBI-NR</w:t>
            </w:r>
          </w:p>
        </w:tc>
        <w:tc>
          <w:tcPr>
            <w:tcW w:w="4536" w:type="dxa"/>
          </w:tcPr>
          <w:p w14:paraId="63853377" w14:textId="67A85A48" w:rsidR="002837C2" w:rsidRDefault="002837C2" w:rsidP="00305AB9">
            <w:pPr>
              <w:pStyle w:val="TableText"/>
            </w:pPr>
            <w:r w:rsidRPr="00A92D2A">
              <w:t>3GPP TS 29.522/29.122</w:t>
            </w:r>
          </w:p>
        </w:tc>
      </w:tr>
      <w:tr w:rsidR="002837C2" w14:paraId="70C29597" w14:textId="1F77EEE0" w:rsidTr="002837C2">
        <w:tc>
          <w:tcPr>
            <w:tcW w:w="537" w:type="dxa"/>
          </w:tcPr>
          <w:p w14:paraId="0B81F5AB" w14:textId="0649E420" w:rsidR="002837C2" w:rsidRDefault="002837C2" w:rsidP="00305AB9">
            <w:pPr>
              <w:pStyle w:val="TableText"/>
            </w:pPr>
            <w:r w:rsidRPr="000F4360">
              <w:t>7</w:t>
            </w:r>
          </w:p>
        </w:tc>
        <w:tc>
          <w:tcPr>
            <w:tcW w:w="2215" w:type="dxa"/>
          </w:tcPr>
          <w:p w14:paraId="13BA6A67" w14:textId="5BC14B3B" w:rsidR="002837C2" w:rsidRDefault="002837C2" w:rsidP="00305AB9">
            <w:pPr>
              <w:pStyle w:val="TableText"/>
            </w:pPr>
            <w:r w:rsidRPr="000F4360">
              <w:t>Mobility Control</w:t>
            </w:r>
          </w:p>
        </w:tc>
        <w:tc>
          <w:tcPr>
            <w:tcW w:w="1779" w:type="dxa"/>
          </w:tcPr>
          <w:p w14:paraId="7190BD9E" w14:textId="21700BB3" w:rsidR="002837C2" w:rsidRDefault="002837C2" w:rsidP="00305AB9">
            <w:pPr>
              <w:pStyle w:val="TableText"/>
            </w:pPr>
            <w:r w:rsidRPr="000F4360">
              <w:t>SBI-NR</w:t>
            </w:r>
          </w:p>
        </w:tc>
        <w:tc>
          <w:tcPr>
            <w:tcW w:w="4536" w:type="dxa"/>
          </w:tcPr>
          <w:p w14:paraId="58C74C2F" w14:textId="627D8FC4" w:rsidR="002837C2" w:rsidRDefault="002837C2" w:rsidP="00305AB9">
            <w:pPr>
              <w:pStyle w:val="TableText"/>
            </w:pPr>
            <w:r w:rsidRPr="000F4360">
              <w:t>3GPP TS 29.522</w:t>
            </w:r>
          </w:p>
        </w:tc>
      </w:tr>
    </w:tbl>
    <w:p w14:paraId="0F04618C" w14:textId="134E6EBF" w:rsidR="00305AB9" w:rsidRDefault="00305AB9" w:rsidP="00305AB9">
      <w:pPr>
        <w:pStyle w:val="Heading1"/>
      </w:pPr>
      <w:bookmarkStart w:id="28" w:name="_Toc110598230"/>
      <w:r>
        <w:lastRenderedPageBreak/>
        <w:t>Network Integration Support APIs in SBI-NR Interface</w:t>
      </w:r>
      <w:bookmarkEnd w:id="28"/>
    </w:p>
    <w:p w14:paraId="5A09417E" w14:textId="0B2B91C7" w:rsidR="00305AB9" w:rsidRDefault="00305AB9" w:rsidP="00305AB9">
      <w:pPr>
        <w:pStyle w:val="Heading2"/>
      </w:pPr>
      <w:bookmarkStart w:id="29" w:name="_Toc110598231"/>
      <w:r>
        <w:t>Network Events API</w:t>
      </w:r>
      <w:bookmarkEnd w:id="29"/>
    </w:p>
    <w:p w14:paraId="32381EFE" w14:textId="20AEBABD" w:rsidR="00305AB9" w:rsidRDefault="00305AB9" w:rsidP="00305AB9">
      <w:pPr>
        <w:pStyle w:val="Heading3"/>
      </w:pPr>
      <w:bookmarkStart w:id="30" w:name="_Toc110598232"/>
      <w:r>
        <w:t>Description</w:t>
      </w:r>
      <w:bookmarkEnd w:id="30"/>
    </w:p>
    <w:p w14:paraId="45518A72" w14:textId="7BF65FCA" w:rsidR="00305AB9" w:rsidRDefault="00305AB9" w:rsidP="00305AB9">
      <w:pPr>
        <w:pStyle w:val="NormalParagraph"/>
      </w:pPr>
      <w:r>
        <w:t xml:space="preserve">Goal of </w:t>
      </w:r>
      <w:r w:rsidR="009D1A9B">
        <w:t xml:space="preserve">the OP's </w:t>
      </w:r>
      <w:r>
        <w:t xml:space="preserve">Network Events service is to provide interface for Operators and Application </w:t>
      </w:r>
      <w:r w:rsidR="00116F03">
        <w:t xml:space="preserve">Providers </w:t>
      </w:r>
      <w:r>
        <w:t xml:space="preserve">to support enhanced application-aware exposure for 5G network events including federated topologies. </w:t>
      </w:r>
      <w:r w:rsidR="00116F03">
        <w:t xml:space="preserve">Two </w:t>
      </w:r>
      <w:r>
        <w:t>interfaces between 5G System, Edge System and Application Client should be described:</w:t>
      </w:r>
    </w:p>
    <w:p w14:paraId="6439136D" w14:textId="40201F2C" w:rsidR="00305AB9" w:rsidRDefault="00305AB9" w:rsidP="00116F03">
      <w:pPr>
        <w:pStyle w:val="ListBullet1"/>
      </w:pPr>
      <w:r w:rsidRPr="007A754F">
        <w:rPr>
          <w:b/>
        </w:rPr>
        <w:t>Collecting Network Status Events SBI-NR</w:t>
      </w:r>
      <w:r>
        <w:t xml:space="preserve"> which supports User </w:t>
      </w:r>
      <w:r w:rsidR="00116F03">
        <w:t>P</w:t>
      </w:r>
      <w:r>
        <w:t xml:space="preserve">lane related notifications (Session Establish, UE IP address allocation, Access and Mobility with Registration, Connection, Reachability and Mobility Management) and other events related to application </w:t>
      </w:r>
      <w:r w:rsidR="00116F03">
        <w:t>t</w:t>
      </w:r>
      <w:r>
        <w:t xml:space="preserve">raffic. Those events are mostly exposed by the 4G </w:t>
      </w:r>
      <w:r w:rsidR="00116F03" w:rsidRPr="00116F03">
        <w:t xml:space="preserve">Service Capability Exposure Function </w:t>
      </w:r>
      <w:r w:rsidR="00116F03">
        <w:t>(</w:t>
      </w:r>
      <w:r>
        <w:t>SCEF</w:t>
      </w:r>
      <w:r w:rsidR="00116F03">
        <w:t>)</w:t>
      </w:r>
      <w:r>
        <w:t>/5G NEF.</w:t>
      </w:r>
    </w:p>
    <w:p w14:paraId="7CAB1888" w14:textId="29957E83" w:rsidR="00305AB9" w:rsidRDefault="00305AB9" w:rsidP="00305AB9">
      <w:pPr>
        <w:pStyle w:val="ListBullet1"/>
      </w:pPr>
      <w:r w:rsidRPr="007A754F">
        <w:rPr>
          <w:b/>
        </w:rPr>
        <w:t xml:space="preserve">Network Events NBI </w:t>
      </w:r>
      <w:r>
        <w:t>exposed by</w:t>
      </w:r>
      <w:r w:rsidR="00116F03">
        <w:t xml:space="preserve"> an</w:t>
      </w:r>
      <w:r>
        <w:t xml:space="preserve"> OP to </w:t>
      </w:r>
      <w:r w:rsidR="00116F03">
        <w:t xml:space="preserve">an </w:t>
      </w:r>
      <w:r>
        <w:t xml:space="preserve">Application </w:t>
      </w:r>
      <w:r w:rsidR="00116F03">
        <w:t>Provider</w:t>
      </w:r>
      <w:r>
        <w:t xml:space="preserve"> allowing </w:t>
      </w:r>
      <w:r w:rsidR="000A3457">
        <w:t>introducing</w:t>
      </w:r>
      <w:r>
        <w:t xml:space="preserve"> context awareness regarding occurred network events and provide support for quality, </w:t>
      </w:r>
      <w:proofErr w:type="gramStart"/>
      <w:r>
        <w:t>performance</w:t>
      </w:r>
      <w:proofErr w:type="gramEnd"/>
      <w:r>
        <w:t xml:space="preserve"> and security to ensure </w:t>
      </w:r>
      <w:r w:rsidR="00116F03">
        <w:t xml:space="preserve">the </w:t>
      </w:r>
      <w:r>
        <w:t xml:space="preserve">required </w:t>
      </w:r>
      <w:r w:rsidR="00116F03">
        <w:t>Quality of Experience (</w:t>
      </w:r>
      <w:r>
        <w:t>QoE</w:t>
      </w:r>
      <w:r w:rsidR="00116F03">
        <w:t>)</w:t>
      </w:r>
      <w:r>
        <w:t xml:space="preserve"> of </w:t>
      </w:r>
      <w:r w:rsidR="00116F03">
        <w:t xml:space="preserve">the </w:t>
      </w:r>
      <w:r>
        <w:t>OP</w:t>
      </w:r>
      <w:r w:rsidR="00116F03">
        <w:t>'s</w:t>
      </w:r>
      <w:r>
        <w:t xml:space="preserve"> customers.</w:t>
      </w:r>
    </w:p>
    <w:p w14:paraId="04FD6FE7" w14:textId="75A03023" w:rsidR="00305AB9" w:rsidRDefault="00305AB9" w:rsidP="00305AB9">
      <w:pPr>
        <w:pStyle w:val="Heading3"/>
      </w:pPr>
      <w:bookmarkStart w:id="31" w:name="_Toc110598233"/>
      <w:r>
        <w:t>Requirements and Service Aspects</w:t>
      </w:r>
      <w:bookmarkEnd w:id="31"/>
    </w:p>
    <w:p w14:paraId="2A6F7304" w14:textId="24462876" w:rsidR="005E7E00" w:rsidRDefault="00305AB9" w:rsidP="00305AB9">
      <w:pPr>
        <w:pStyle w:val="NormalParagraph"/>
      </w:pPr>
      <w:r>
        <w:t xml:space="preserve">The requirements for the API are specified in the OP </w:t>
      </w:r>
      <w:r w:rsidR="00116F03">
        <w:t xml:space="preserve">Requirements </w:t>
      </w:r>
      <w:r>
        <w:t>PRD Document</w:t>
      </w:r>
      <w:r w:rsidR="00116F03">
        <w:t xml:space="preserve"> </w:t>
      </w:r>
      <w:r w:rsidR="00116F03">
        <w:fldChar w:fldCharType="begin"/>
      </w:r>
      <w:r w:rsidR="00116F03">
        <w:instrText xml:space="preserve"> REF _Ref325119390 \r \h </w:instrText>
      </w:r>
      <w:r w:rsidR="00116F03">
        <w:fldChar w:fldCharType="separate"/>
      </w:r>
      <w:r w:rsidR="00116F03">
        <w:t>[1]</w:t>
      </w:r>
      <w:r w:rsidR="00116F03">
        <w:fldChar w:fldCharType="end"/>
      </w:r>
      <w:r>
        <w:t xml:space="preserve"> in the following sections:</w:t>
      </w:r>
    </w:p>
    <w:tbl>
      <w:tblPr>
        <w:tblStyle w:val="TableGrid"/>
        <w:tblW w:w="0" w:type="auto"/>
        <w:tblLook w:val="04A0" w:firstRow="1" w:lastRow="0" w:firstColumn="1" w:lastColumn="0" w:noHBand="0" w:noVBand="1"/>
      </w:tblPr>
      <w:tblGrid>
        <w:gridCol w:w="1271"/>
        <w:gridCol w:w="1843"/>
        <w:gridCol w:w="5902"/>
      </w:tblGrid>
      <w:tr w:rsidR="00305AB9" w14:paraId="45CD013E" w14:textId="77777777" w:rsidTr="00305AB9">
        <w:tc>
          <w:tcPr>
            <w:tcW w:w="1271" w:type="dxa"/>
            <w:shd w:val="clear" w:color="auto" w:fill="DE002B"/>
          </w:tcPr>
          <w:p w14:paraId="55548599" w14:textId="2D1F4FD7" w:rsidR="00305AB9" w:rsidRDefault="00305AB9" w:rsidP="00305AB9">
            <w:pPr>
              <w:pStyle w:val="TableHeader"/>
            </w:pPr>
            <w:r w:rsidRPr="00427B5E">
              <w:t>Section</w:t>
            </w:r>
          </w:p>
        </w:tc>
        <w:tc>
          <w:tcPr>
            <w:tcW w:w="1843" w:type="dxa"/>
            <w:shd w:val="clear" w:color="auto" w:fill="DE002B"/>
          </w:tcPr>
          <w:p w14:paraId="26962BE7" w14:textId="2546BF1A" w:rsidR="00305AB9" w:rsidRDefault="00305AB9" w:rsidP="00305AB9">
            <w:pPr>
              <w:pStyle w:val="TableHeader"/>
            </w:pPr>
            <w:r w:rsidRPr="00427B5E">
              <w:t>Document</w:t>
            </w:r>
          </w:p>
        </w:tc>
        <w:tc>
          <w:tcPr>
            <w:tcW w:w="5902" w:type="dxa"/>
            <w:shd w:val="clear" w:color="auto" w:fill="DE002B"/>
          </w:tcPr>
          <w:p w14:paraId="6A1F1747" w14:textId="261E13AD" w:rsidR="00305AB9" w:rsidRDefault="00305AB9" w:rsidP="00305AB9">
            <w:pPr>
              <w:pStyle w:val="TableHeader"/>
            </w:pPr>
            <w:r w:rsidRPr="00427B5E">
              <w:t>Reference Section Title</w:t>
            </w:r>
          </w:p>
        </w:tc>
      </w:tr>
      <w:tr w:rsidR="00305AB9" w14:paraId="258252F4" w14:textId="77777777" w:rsidTr="00305AB9">
        <w:tc>
          <w:tcPr>
            <w:tcW w:w="1271" w:type="dxa"/>
          </w:tcPr>
          <w:p w14:paraId="64B58A6D" w14:textId="6AE59568" w:rsidR="00305AB9" w:rsidRDefault="00305AB9" w:rsidP="00305AB9">
            <w:pPr>
              <w:pStyle w:val="TableText"/>
            </w:pPr>
            <w:r w:rsidRPr="00427B5E">
              <w:t>3.5.1.7.3</w:t>
            </w:r>
          </w:p>
        </w:tc>
        <w:tc>
          <w:tcPr>
            <w:tcW w:w="1843" w:type="dxa"/>
          </w:tcPr>
          <w:p w14:paraId="238C6ED0" w14:textId="35C5C12B" w:rsidR="00305AB9" w:rsidRDefault="000A3457" w:rsidP="00305AB9">
            <w:pPr>
              <w:pStyle w:val="TableText"/>
            </w:pPr>
            <w:r>
              <w:t>OPG.02</w:t>
            </w:r>
          </w:p>
        </w:tc>
        <w:tc>
          <w:tcPr>
            <w:tcW w:w="5902" w:type="dxa"/>
          </w:tcPr>
          <w:p w14:paraId="147EC3D5" w14:textId="77777777" w:rsidR="00305AB9" w:rsidRDefault="00305AB9" w:rsidP="00305AB9">
            <w:pPr>
              <w:pStyle w:val="TableText"/>
            </w:pPr>
            <w:r>
              <w:t xml:space="preserve">Network Event Support </w:t>
            </w:r>
          </w:p>
          <w:p w14:paraId="5D83D4AA" w14:textId="67BFB741" w:rsidR="00305AB9" w:rsidRDefault="00305AB9" w:rsidP="00305AB9">
            <w:pPr>
              <w:pStyle w:val="TableText"/>
            </w:pPr>
            <w:r>
              <w:t xml:space="preserve"> (*UE location information and events; * UE network connection events; *Application to UE connection)</w:t>
            </w:r>
          </w:p>
        </w:tc>
      </w:tr>
      <w:tr w:rsidR="00305AB9" w14:paraId="2DA838BB" w14:textId="77777777" w:rsidTr="00305AB9">
        <w:tc>
          <w:tcPr>
            <w:tcW w:w="1271" w:type="dxa"/>
          </w:tcPr>
          <w:p w14:paraId="13B52246" w14:textId="4AE082D7" w:rsidR="00305AB9" w:rsidRDefault="00305AB9" w:rsidP="00305AB9">
            <w:pPr>
              <w:pStyle w:val="TableText"/>
            </w:pPr>
            <w:r w:rsidRPr="00B77FCF">
              <w:t>3.5.2.2.1</w:t>
            </w:r>
          </w:p>
        </w:tc>
        <w:tc>
          <w:tcPr>
            <w:tcW w:w="1843" w:type="dxa"/>
          </w:tcPr>
          <w:p w14:paraId="26F0A3C9" w14:textId="7E9060F7" w:rsidR="00305AB9" w:rsidRDefault="000A3457" w:rsidP="00305AB9">
            <w:pPr>
              <w:pStyle w:val="TableText"/>
            </w:pPr>
            <w:r>
              <w:t>OPG.02</w:t>
            </w:r>
          </w:p>
        </w:tc>
        <w:tc>
          <w:tcPr>
            <w:tcW w:w="5902" w:type="dxa"/>
          </w:tcPr>
          <w:p w14:paraId="5996C105" w14:textId="77777777" w:rsidR="00305AB9" w:rsidRDefault="00305AB9" w:rsidP="00305AB9">
            <w:pPr>
              <w:pStyle w:val="TableText"/>
            </w:pPr>
            <w:r>
              <w:t>Network</w:t>
            </w:r>
          </w:p>
          <w:p w14:paraId="78C80D04" w14:textId="0777D42E" w:rsidR="00305AB9" w:rsidRDefault="00305AB9" w:rsidP="00305AB9">
            <w:pPr>
              <w:pStyle w:val="TableText"/>
            </w:pPr>
            <w:r>
              <w:t xml:space="preserve">(*Collecting radio network information, </w:t>
            </w:r>
            <w:proofErr w:type="gramStart"/>
            <w:r>
              <w:t>e.g.</w:t>
            </w:r>
            <w:proofErr w:type="gramEnd"/>
            <w:r>
              <w:t xml:space="preserve"> cell change notification, measurement reports etc. for mobility decisions)</w:t>
            </w:r>
          </w:p>
        </w:tc>
      </w:tr>
    </w:tbl>
    <w:p w14:paraId="583D73F9" w14:textId="27FB0F8D" w:rsidR="00305AB9" w:rsidRDefault="00305AB9" w:rsidP="00305AB9">
      <w:pPr>
        <w:pStyle w:val="Heading3"/>
      </w:pPr>
      <w:bookmarkStart w:id="32" w:name="_Toc110598234"/>
      <w:r>
        <w:t>Procedures</w:t>
      </w:r>
      <w:bookmarkEnd w:id="32"/>
    </w:p>
    <w:p w14:paraId="07C31F0A" w14:textId="375211DF" w:rsidR="00305AB9" w:rsidRDefault="00305AB9" w:rsidP="00305AB9">
      <w:pPr>
        <w:pStyle w:val="NormalParagraph"/>
      </w:pPr>
      <w:r>
        <w:t>The following procedures defined in 3GPP shall apply to the OP Network Events capabilities:</w:t>
      </w:r>
    </w:p>
    <w:tbl>
      <w:tblPr>
        <w:tblStyle w:val="TableGrid"/>
        <w:tblW w:w="0" w:type="auto"/>
        <w:tblLook w:val="04A0" w:firstRow="1" w:lastRow="0" w:firstColumn="1" w:lastColumn="0" w:noHBand="0" w:noVBand="1"/>
      </w:tblPr>
      <w:tblGrid>
        <w:gridCol w:w="1205"/>
        <w:gridCol w:w="1342"/>
        <w:gridCol w:w="1701"/>
        <w:gridCol w:w="4768"/>
      </w:tblGrid>
      <w:tr w:rsidR="0035119E" w14:paraId="76E9DA0F" w14:textId="77777777" w:rsidTr="0035119E">
        <w:tc>
          <w:tcPr>
            <w:tcW w:w="1205" w:type="dxa"/>
            <w:shd w:val="clear" w:color="auto" w:fill="DE002B"/>
          </w:tcPr>
          <w:p w14:paraId="0713FB5F" w14:textId="23EF8313" w:rsidR="0035119E" w:rsidRDefault="0035119E" w:rsidP="0035119E">
            <w:pPr>
              <w:pStyle w:val="TableHeader"/>
            </w:pPr>
            <w:r w:rsidRPr="0035201F">
              <w:t>NF</w:t>
            </w:r>
          </w:p>
        </w:tc>
        <w:tc>
          <w:tcPr>
            <w:tcW w:w="1342" w:type="dxa"/>
            <w:shd w:val="clear" w:color="auto" w:fill="DE002B"/>
          </w:tcPr>
          <w:p w14:paraId="249F176C" w14:textId="368424F4" w:rsidR="0035119E" w:rsidRDefault="0035119E" w:rsidP="0035119E">
            <w:pPr>
              <w:pStyle w:val="TableHeader"/>
            </w:pPr>
            <w:r w:rsidRPr="0035201F">
              <w:t>Section</w:t>
            </w:r>
          </w:p>
        </w:tc>
        <w:tc>
          <w:tcPr>
            <w:tcW w:w="1701" w:type="dxa"/>
            <w:shd w:val="clear" w:color="auto" w:fill="DE002B"/>
          </w:tcPr>
          <w:p w14:paraId="06524EA6" w14:textId="068A6F33" w:rsidR="0035119E" w:rsidRDefault="0035119E" w:rsidP="0035119E">
            <w:pPr>
              <w:pStyle w:val="TableHeader"/>
            </w:pPr>
            <w:r w:rsidRPr="0035201F">
              <w:t>TS</w:t>
            </w:r>
          </w:p>
        </w:tc>
        <w:tc>
          <w:tcPr>
            <w:tcW w:w="4768" w:type="dxa"/>
            <w:shd w:val="clear" w:color="auto" w:fill="DE002B"/>
          </w:tcPr>
          <w:p w14:paraId="1E9FE390" w14:textId="07D8A0BE" w:rsidR="0035119E" w:rsidRDefault="0035119E" w:rsidP="0035119E">
            <w:pPr>
              <w:pStyle w:val="TableHeader"/>
            </w:pPr>
            <w:r w:rsidRPr="0035201F">
              <w:t>Procedure Name</w:t>
            </w:r>
          </w:p>
        </w:tc>
      </w:tr>
      <w:tr w:rsidR="0035119E" w14:paraId="0B29B05E" w14:textId="77777777" w:rsidTr="0035119E">
        <w:tc>
          <w:tcPr>
            <w:tcW w:w="1205" w:type="dxa"/>
          </w:tcPr>
          <w:p w14:paraId="045F6DFC" w14:textId="2C8582C6" w:rsidR="0035119E" w:rsidRDefault="0035119E" w:rsidP="0035119E">
            <w:pPr>
              <w:pStyle w:val="TableText"/>
            </w:pPr>
            <w:r w:rsidRPr="00D96B3E">
              <w:t>NEF/SCEF</w:t>
            </w:r>
          </w:p>
        </w:tc>
        <w:tc>
          <w:tcPr>
            <w:tcW w:w="1342" w:type="dxa"/>
          </w:tcPr>
          <w:p w14:paraId="5C0B0BD3" w14:textId="18F6C3BE" w:rsidR="0035119E" w:rsidRDefault="0035119E" w:rsidP="0035119E">
            <w:pPr>
              <w:pStyle w:val="TableText"/>
            </w:pPr>
            <w:r w:rsidRPr="00D96B3E">
              <w:t xml:space="preserve">4.11.6.3  </w:t>
            </w:r>
          </w:p>
        </w:tc>
        <w:tc>
          <w:tcPr>
            <w:tcW w:w="1701" w:type="dxa"/>
          </w:tcPr>
          <w:p w14:paraId="2ED18F18" w14:textId="4DC01362" w:rsidR="0035119E" w:rsidRDefault="0035119E" w:rsidP="0035119E">
            <w:pPr>
              <w:pStyle w:val="TableText"/>
            </w:pPr>
            <w:r w:rsidRPr="00D96B3E">
              <w:t xml:space="preserve">3GPP 23.502 </w:t>
            </w:r>
          </w:p>
        </w:tc>
        <w:tc>
          <w:tcPr>
            <w:tcW w:w="4768" w:type="dxa"/>
          </w:tcPr>
          <w:p w14:paraId="5A22D9E6" w14:textId="77777777" w:rsidR="0035119E" w:rsidRDefault="0035119E" w:rsidP="0035119E">
            <w:pPr>
              <w:pStyle w:val="TableText"/>
            </w:pPr>
            <w:proofErr w:type="spellStart"/>
            <w:r>
              <w:t>Nnef_EventExposure_Subscribe</w:t>
            </w:r>
            <w:proofErr w:type="spellEnd"/>
          </w:p>
          <w:p w14:paraId="386B65B5" w14:textId="060E3A7A" w:rsidR="0035119E" w:rsidRDefault="0035119E" w:rsidP="0035119E">
            <w:pPr>
              <w:pStyle w:val="TableText"/>
            </w:pPr>
            <w:r>
              <w:t>(*Configuration of monitoring events for common network exposure)</w:t>
            </w:r>
          </w:p>
        </w:tc>
      </w:tr>
    </w:tbl>
    <w:p w14:paraId="267D7347" w14:textId="77777777" w:rsidR="004C5F13" w:rsidRDefault="004C5F13" w:rsidP="004C5F13">
      <w:pPr>
        <w:pStyle w:val="NormalParagraph"/>
      </w:pPr>
      <w:bookmarkStart w:id="33" w:name="_Toc110598240"/>
    </w:p>
    <w:p w14:paraId="3EFE7C61" w14:textId="77777777" w:rsidR="004C5F13" w:rsidRDefault="004C5F13" w:rsidP="004C5F13">
      <w:pPr>
        <w:pStyle w:val="NormalParagraph"/>
      </w:pPr>
    </w:p>
    <w:p w14:paraId="60A59D36" w14:textId="77777777" w:rsidR="004C5F13" w:rsidRDefault="004C5F13" w:rsidP="004C5F13">
      <w:pPr>
        <w:pStyle w:val="NormalParagraph"/>
      </w:pPr>
    </w:p>
    <w:p w14:paraId="59C15189" w14:textId="77777777" w:rsidR="004C5F13" w:rsidRDefault="004C5F13" w:rsidP="004C5F13">
      <w:pPr>
        <w:pStyle w:val="NormalParagraph"/>
      </w:pPr>
    </w:p>
    <w:p w14:paraId="650AEA25" w14:textId="2A414EEC" w:rsidR="0035119E" w:rsidRDefault="0035119E" w:rsidP="0035119E">
      <w:pPr>
        <w:pStyle w:val="Heading3"/>
      </w:pPr>
      <w:r>
        <w:lastRenderedPageBreak/>
        <w:t>API</w:t>
      </w:r>
      <w:bookmarkEnd w:id="33"/>
    </w:p>
    <w:p w14:paraId="6E207F3D" w14:textId="250F7285" w:rsidR="00305AB9" w:rsidRDefault="0035119E" w:rsidP="0035119E">
      <w:pPr>
        <w:pStyle w:val="NormalParagraph"/>
      </w:pPr>
      <w:r>
        <w:t xml:space="preserve">The following API as defined in 3GPP shall be endorsed </w:t>
      </w:r>
      <w:r w:rsidR="007A754F">
        <w:t xml:space="preserve">for </w:t>
      </w:r>
      <w:r>
        <w:t xml:space="preserve">Operator </w:t>
      </w:r>
      <w:r w:rsidR="00D73504">
        <w:t>P</w:t>
      </w:r>
      <w:r>
        <w:t>latform</w:t>
      </w:r>
    </w:p>
    <w:tbl>
      <w:tblPr>
        <w:tblStyle w:val="TableGrid"/>
        <w:tblW w:w="0" w:type="auto"/>
        <w:tblLook w:val="04A0" w:firstRow="1" w:lastRow="0" w:firstColumn="1" w:lastColumn="0" w:noHBand="0" w:noVBand="1"/>
      </w:tblPr>
      <w:tblGrid>
        <w:gridCol w:w="1129"/>
        <w:gridCol w:w="1418"/>
        <w:gridCol w:w="1701"/>
        <w:gridCol w:w="4768"/>
      </w:tblGrid>
      <w:tr w:rsidR="0035119E" w14:paraId="52EEE29D" w14:textId="77777777" w:rsidTr="0035119E">
        <w:tc>
          <w:tcPr>
            <w:tcW w:w="1129" w:type="dxa"/>
            <w:shd w:val="clear" w:color="auto" w:fill="DE002B"/>
          </w:tcPr>
          <w:p w14:paraId="2D287103" w14:textId="4B57CBCA" w:rsidR="0035119E" w:rsidRDefault="0035119E" w:rsidP="0035119E">
            <w:pPr>
              <w:pStyle w:val="TableHeader"/>
            </w:pPr>
            <w:r w:rsidRPr="008D439A">
              <w:t>NF</w:t>
            </w:r>
          </w:p>
        </w:tc>
        <w:tc>
          <w:tcPr>
            <w:tcW w:w="1418" w:type="dxa"/>
            <w:shd w:val="clear" w:color="auto" w:fill="DE002B"/>
          </w:tcPr>
          <w:p w14:paraId="03843871" w14:textId="0231EDD0" w:rsidR="0035119E" w:rsidRDefault="0035119E" w:rsidP="0035119E">
            <w:pPr>
              <w:pStyle w:val="TableHeader"/>
            </w:pPr>
            <w:r w:rsidRPr="008D439A">
              <w:t>Section</w:t>
            </w:r>
          </w:p>
        </w:tc>
        <w:tc>
          <w:tcPr>
            <w:tcW w:w="1701" w:type="dxa"/>
            <w:shd w:val="clear" w:color="auto" w:fill="DE002B"/>
          </w:tcPr>
          <w:p w14:paraId="0275EAF2" w14:textId="507CE77A" w:rsidR="0035119E" w:rsidRDefault="0035119E" w:rsidP="0035119E">
            <w:pPr>
              <w:pStyle w:val="TableHeader"/>
            </w:pPr>
            <w:r w:rsidRPr="008D439A">
              <w:t>TS</w:t>
            </w:r>
          </w:p>
        </w:tc>
        <w:tc>
          <w:tcPr>
            <w:tcW w:w="4768" w:type="dxa"/>
            <w:shd w:val="clear" w:color="auto" w:fill="DE002B"/>
          </w:tcPr>
          <w:p w14:paraId="00C2F99E" w14:textId="62C925E3" w:rsidR="0035119E" w:rsidRDefault="0035119E" w:rsidP="0035119E">
            <w:pPr>
              <w:pStyle w:val="TableHeader"/>
            </w:pPr>
            <w:r w:rsidRPr="008D439A">
              <w:t>API name</w:t>
            </w:r>
          </w:p>
        </w:tc>
      </w:tr>
      <w:tr w:rsidR="0035119E" w14:paraId="6CF49DF9" w14:textId="77777777" w:rsidTr="0035119E">
        <w:tc>
          <w:tcPr>
            <w:tcW w:w="1129" w:type="dxa"/>
          </w:tcPr>
          <w:p w14:paraId="3178850F" w14:textId="64C648B4" w:rsidR="0035119E" w:rsidRDefault="0035119E" w:rsidP="0035119E">
            <w:pPr>
              <w:pStyle w:val="TableText"/>
            </w:pPr>
            <w:r w:rsidRPr="00E379EE">
              <w:t>SCEF</w:t>
            </w:r>
          </w:p>
        </w:tc>
        <w:tc>
          <w:tcPr>
            <w:tcW w:w="1418" w:type="dxa"/>
          </w:tcPr>
          <w:p w14:paraId="779569FC" w14:textId="25E0069F" w:rsidR="0035119E" w:rsidRDefault="0035119E" w:rsidP="0035119E">
            <w:pPr>
              <w:pStyle w:val="TableText"/>
            </w:pPr>
            <w:r w:rsidRPr="00E379EE">
              <w:t>4.4.2</w:t>
            </w:r>
          </w:p>
        </w:tc>
        <w:tc>
          <w:tcPr>
            <w:tcW w:w="1701" w:type="dxa"/>
          </w:tcPr>
          <w:p w14:paraId="3A0FEB13" w14:textId="1E6AC473" w:rsidR="0035119E" w:rsidRDefault="0035119E" w:rsidP="0035119E">
            <w:pPr>
              <w:pStyle w:val="TableText"/>
            </w:pPr>
            <w:r w:rsidRPr="00E379EE">
              <w:t>29.122</w:t>
            </w:r>
          </w:p>
        </w:tc>
        <w:tc>
          <w:tcPr>
            <w:tcW w:w="4768" w:type="dxa"/>
          </w:tcPr>
          <w:p w14:paraId="33EC4817" w14:textId="77777777" w:rsidR="0035119E" w:rsidRDefault="0035119E" w:rsidP="0035119E">
            <w:pPr>
              <w:pStyle w:val="TableText"/>
            </w:pPr>
            <w:r>
              <w:t xml:space="preserve">Procedures over T8 reference point / Monitoring Procedures)  </w:t>
            </w:r>
          </w:p>
          <w:p w14:paraId="0FB9FB91" w14:textId="0A966224" w:rsidR="0035119E" w:rsidRDefault="0035119E" w:rsidP="0035119E">
            <w:pPr>
              <w:pStyle w:val="TableText"/>
            </w:pPr>
            <w:r>
              <w:t xml:space="preserve">  (*Loss of connectivity; UE reachability; Location Reporting; Change of IMSI-IMEI(SV) Association; Roaming Status; Communication </w:t>
            </w:r>
            <w:proofErr w:type="gramStart"/>
            <w:r>
              <w:t>Failure;  PDN</w:t>
            </w:r>
            <w:proofErr w:type="gramEnd"/>
            <w:r>
              <w:t xml:space="preserve">  connectivity status; Availability after DDN Failure;  API support capability.)</w:t>
            </w:r>
          </w:p>
        </w:tc>
      </w:tr>
      <w:tr w:rsidR="0035119E" w14:paraId="24B3B02D" w14:textId="77777777" w:rsidTr="0035119E">
        <w:tc>
          <w:tcPr>
            <w:tcW w:w="1129" w:type="dxa"/>
          </w:tcPr>
          <w:p w14:paraId="7F5D516A" w14:textId="00FF3C95" w:rsidR="0035119E" w:rsidRDefault="0035119E" w:rsidP="0035119E">
            <w:pPr>
              <w:pStyle w:val="TableText"/>
            </w:pPr>
            <w:r w:rsidRPr="00E379EE">
              <w:t>SCEF</w:t>
            </w:r>
          </w:p>
        </w:tc>
        <w:tc>
          <w:tcPr>
            <w:tcW w:w="1418" w:type="dxa"/>
          </w:tcPr>
          <w:p w14:paraId="3A09485E" w14:textId="5AC3DA92" w:rsidR="0035119E" w:rsidRDefault="0035119E" w:rsidP="0035119E">
            <w:pPr>
              <w:pStyle w:val="TableText"/>
            </w:pPr>
            <w:r w:rsidRPr="00E379EE">
              <w:t>Annex A (pp. 323)</w:t>
            </w:r>
          </w:p>
        </w:tc>
        <w:tc>
          <w:tcPr>
            <w:tcW w:w="1701" w:type="dxa"/>
          </w:tcPr>
          <w:p w14:paraId="112A178B" w14:textId="26A506F5" w:rsidR="0035119E" w:rsidRDefault="0035119E" w:rsidP="0035119E">
            <w:pPr>
              <w:pStyle w:val="TableText"/>
            </w:pPr>
            <w:r w:rsidRPr="00E379EE">
              <w:t>29.122</w:t>
            </w:r>
          </w:p>
        </w:tc>
        <w:tc>
          <w:tcPr>
            <w:tcW w:w="4768" w:type="dxa"/>
          </w:tcPr>
          <w:p w14:paraId="16D5D75C" w14:textId="1B17BF0D" w:rsidR="0035119E" w:rsidRDefault="0035119E" w:rsidP="0035119E">
            <w:pPr>
              <w:pStyle w:val="TableText"/>
            </w:pPr>
            <w:r w:rsidRPr="0035119E">
              <w:t>Monitoring Event API - YAML</w:t>
            </w:r>
          </w:p>
        </w:tc>
      </w:tr>
    </w:tbl>
    <w:p w14:paraId="0A6D8B16" w14:textId="77777777" w:rsidR="00571CD1" w:rsidRDefault="00571CD1" w:rsidP="0035119E">
      <w:pPr>
        <w:pStyle w:val="NormalParagraph"/>
      </w:pPr>
    </w:p>
    <w:p w14:paraId="359A8CDB" w14:textId="357952E2" w:rsidR="0035119E" w:rsidRDefault="0035119E" w:rsidP="0035119E">
      <w:pPr>
        <w:pStyle w:val="NormalParagraph"/>
      </w:pPr>
      <w:r w:rsidRPr="0035119E">
        <w:t>The following API parameters have been identified as missing in 3GPP</w:t>
      </w:r>
    </w:p>
    <w:tbl>
      <w:tblPr>
        <w:tblStyle w:val="TableGrid"/>
        <w:tblW w:w="0" w:type="auto"/>
        <w:tblLook w:val="04A0" w:firstRow="1" w:lastRow="0" w:firstColumn="1" w:lastColumn="0" w:noHBand="0" w:noVBand="1"/>
      </w:tblPr>
      <w:tblGrid>
        <w:gridCol w:w="1129"/>
        <w:gridCol w:w="1418"/>
        <w:gridCol w:w="1701"/>
        <w:gridCol w:w="4768"/>
      </w:tblGrid>
      <w:tr w:rsidR="0035119E" w14:paraId="5888B9DD" w14:textId="77777777" w:rsidTr="00C730ED">
        <w:tc>
          <w:tcPr>
            <w:tcW w:w="1129" w:type="dxa"/>
            <w:shd w:val="clear" w:color="auto" w:fill="DE002B"/>
          </w:tcPr>
          <w:p w14:paraId="1B539719" w14:textId="6D7EB121" w:rsidR="0035119E" w:rsidRDefault="0035119E" w:rsidP="0035119E">
            <w:pPr>
              <w:pStyle w:val="TableHeader"/>
            </w:pPr>
            <w:r w:rsidRPr="001A3734">
              <w:t>NF</w:t>
            </w:r>
          </w:p>
        </w:tc>
        <w:tc>
          <w:tcPr>
            <w:tcW w:w="1418" w:type="dxa"/>
            <w:shd w:val="clear" w:color="auto" w:fill="DE002B"/>
          </w:tcPr>
          <w:p w14:paraId="70D85A4B" w14:textId="305E2065" w:rsidR="0035119E" w:rsidRDefault="0035119E" w:rsidP="0035119E">
            <w:pPr>
              <w:pStyle w:val="TableHeader"/>
            </w:pPr>
            <w:r w:rsidRPr="001A3734">
              <w:t>Section</w:t>
            </w:r>
          </w:p>
        </w:tc>
        <w:tc>
          <w:tcPr>
            <w:tcW w:w="1701" w:type="dxa"/>
            <w:shd w:val="clear" w:color="auto" w:fill="DE002B"/>
          </w:tcPr>
          <w:p w14:paraId="370CE2A3" w14:textId="260DA1A1" w:rsidR="0035119E" w:rsidRDefault="0035119E" w:rsidP="0035119E">
            <w:pPr>
              <w:pStyle w:val="TableHeader"/>
            </w:pPr>
            <w:r w:rsidRPr="001A3734">
              <w:t>TS</w:t>
            </w:r>
          </w:p>
        </w:tc>
        <w:tc>
          <w:tcPr>
            <w:tcW w:w="4768" w:type="dxa"/>
            <w:shd w:val="clear" w:color="auto" w:fill="DE002B"/>
          </w:tcPr>
          <w:p w14:paraId="045F5691" w14:textId="73FE5648" w:rsidR="0035119E" w:rsidRDefault="0035119E" w:rsidP="0035119E">
            <w:pPr>
              <w:pStyle w:val="TableHeader"/>
            </w:pPr>
            <w:r w:rsidRPr="001A3734">
              <w:t>API name</w:t>
            </w:r>
          </w:p>
        </w:tc>
      </w:tr>
      <w:tr w:rsidR="0035119E" w14:paraId="5CEBCD23" w14:textId="77777777" w:rsidTr="00C730ED">
        <w:tc>
          <w:tcPr>
            <w:tcW w:w="1129" w:type="dxa"/>
          </w:tcPr>
          <w:p w14:paraId="104F2E2D" w14:textId="7956444B" w:rsidR="0035119E" w:rsidRDefault="0035119E" w:rsidP="0035119E">
            <w:pPr>
              <w:pStyle w:val="TableText"/>
            </w:pPr>
            <w:r w:rsidRPr="003106BF">
              <w:t>NEF</w:t>
            </w:r>
          </w:p>
        </w:tc>
        <w:tc>
          <w:tcPr>
            <w:tcW w:w="1418" w:type="dxa"/>
          </w:tcPr>
          <w:p w14:paraId="48AB347C" w14:textId="7D86E502" w:rsidR="0035119E" w:rsidRDefault="0035119E" w:rsidP="0035119E">
            <w:pPr>
              <w:pStyle w:val="TableText"/>
            </w:pPr>
            <w:r w:rsidRPr="003106BF">
              <w:t>4.4.2</w:t>
            </w:r>
          </w:p>
        </w:tc>
        <w:tc>
          <w:tcPr>
            <w:tcW w:w="1701" w:type="dxa"/>
          </w:tcPr>
          <w:p w14:paraId="6B096577" w14:textId="3B0C6FFE" w:rsidR="0035119E" w:rsidRDefault="0035119E" w:rsidP="0035119E">
            <w:pPr>
              <w:pStyle w:val="TableText"/>
            </w:pPr>
            <w:r w:rsidRPr="003106BF">
              <w:t>29.522</w:t>
            </w:r>
          </w:p>
        </w:tc>
        <w:tc>
          <w:tcPr>
            <w:tcW w:w="4768" w:type="dxa"/>
          </w:tcPr>
          <w:p w14:paraId="7B19802A" w14:textId="77777777" w:rsidR="0035119E" w:rsidRDefault="0035119E" w:rsidP="0035119E">
            <w:pPr>
              <w:pStyle w:val="TableText"/>
            </w:pPr>
            <w:r>
              <w:t>NEF Northbound Interface / Procedures for Monitoring</w:t>
            </w:r>
          </w:p>
          <w:p w14:paraId="62868010" w14:textId="1C56B62F" w:rsidR="0035119E" w:rsidRDefault="0035119E" w:rsidP="0035119E">
            <w:pPr>
              <w:pStyle w:val="TableText"/>
            </w:pPr>
            <w:r>
              <w:t>(*29.122 emphasizes SCEF-T8-Procedures can be applied in the NEF as well)</w:t>
            </w:r>
          </w:p>
        </w:tc>
      </w:tr>
    </w:tbl>
    <w:p w14:paraId="6F74D1D3" w14:textId="506284CC" w:rsidR="0035119E" w:rsidRDefault="0035119E" w:rsidP="00116F03">
      <w:pPr>
        <w:pStyle w:val="Heading2"/>
      </w:pPr>
      <w:bookmarkStart w:id="34" w:name="_Toc110598241"/>
      <w:r>
        <w:t>QoS Management API</w:t>
      </w:r>
      <w:bookmarkEnd w:id="34"/>
    </w:p>
    <w:p w14:paraId="6FA28F73" w14:textId="1A1E0E72" w:rsidR="0035119E" w:rsidRDefault="0035119E" w:rsidP="0035119E">
      <w:pPr>
        <w:pStyle w:val="Heading3"/>
      </w:pPr>
      <w:bookmarkStart w:id="35" w:name="_Toc110598242"/>
      <w:r>
        <w:t>Description</w:t>
      </w:r>
      <w:bookmarkEnd w:id="35"/>
    </w:p>
    <w:p w14:paraId="4A661C19" w14:textId="445970A4" w:rsidR="0035119E" w:rsidRDefault="0035119E" w:rsidP="0035119E">
      <w:pPr>
        <w:pStyle w:val="NormalParagraph"/>
      </w:pPr>
      <w:r>
        <w:t xml:space="preserve">The purpose of the QoS Management API is to enable </w:t>
      </w:r>
      <w:r w:rsidR="00D73504">
        <w:t xml:space="preserve">an </w:t>
      </w:r>
      <w:r>
        <w:t>OP the ability to expose the network driven capabilities related to 5G QoS Identifiers (5QI). With this API, the OP provides to 3rd party consumer the capability to adapt the quality and capacity of the network based on its application requirements. This kind of customization can be applied to many B</w:t>
      </w:r>
      <w:r w:rsidR="00D73504">
        <w:t xml:space="preserve">usiness-to-Business </w:t>
      </w:r>
      <w:r>
        <w:t xml:space="preserve">(V2x, drone control, etc.) and </w:t>
      </w:r>
      <w:r w:rsidR="00D73504">
        <w:t>Business-to-Consumer</w:t>
      </w:r>
      <w:r>
        <w:t xml:space="preserve"> (immersive communications, gaming, etc.) use cases where the quality can be adapted and configured in the network to guarantee the best user experience. </w:t>
      </w:r>
    </w:p>
    <w:p w14:paraId="4A50C585" w14:textId="64585F42" w:rsidR="0035119E" w:rsidRDefault="0035119E" w:rsidP="0035119E">
      <w:pPr>
        <w:pStyle w:val="NormalParagraph"/>
      </w:pPr>
      <w:r>
        <w:t xml:space="preserve">For this API definition it makes sense to reuse existing 3GPP NEF/SCEF API for QoS management. The corresponding API in the NBI interface will be defined by </w:t>
      </w:r>
      <w:r w:rsidR="00D73504">
        <w:t xml:space="preserve">the Linux Foundation's </w:t>
      </w:r>
      <w:r>
        <w:t xml:space="preserve">CAMARA </w:t>
      </w:r>
      <w:r w:rsidR="00D73504">
        <w:t xml:space="preserve">project </w:t>
      </w:r>
      <w:r>
        <w:t>considering mapping to the references included in</w:t>
      </w:r>
      <w:r w:rsidR="00D73504">
        <w:t xml:space="preserve"> the</w:t>
      </w:r>
      <w:r>
        <w:t xml:space="preserve"> following sections.</w:t>
      </w:r>
    </w:p>
    <w:p w14:paraId="4AE8B54C" w14:textId="0D4F3D0C" w:rsidR="0035119E" w:rsidRDefault="0035119E" w:rsidP="0035119E">
      <w:pPr>
        <w:pStyle w:val="Heading3"/>
      </w:pPr>
      <w:bookmarkStart w:id="36" w:name="_Toc110598243"/>
      <w:r>
        <w:t>Requirement and Service Aspects</w:t>
      </w:r>
      <w:bookmarkEnd w:id="36"/>
    </w:p>
    <w:p w14:paraId="7E4B7CED" w14:textId="6ECEAB52" w:rsidR="0035119E" w:rsidRDefault="0035119E" w:rsidP="0035119E">
      <w:pPr>
        <w:pStyle w:val="NormalParagraph"/>
      </w:pPr>
      <w:r>
        <w:t xml:space="preserve">The requirements for </w:t>
      </w:r>
      <w:r w:rsidR="00D73504">
        <w:t>the API are specified in the OP</w:t>
      </w:r>
      <w:r>
        <w:t xml:space="preserve"> </w:t>
      </w:r>
      <w:r w:rsidR="00D73504">
        <w:t xml:space="preserve">Requirements </w:t>
      </w:r>
      <w:r>
        <w:t xml:space="preserve">PRD </w:t>
      </w:r>
      <w:r w:rsidR="00D73504">
        <w:fldChar w:fldCharType="begin"/>
      </w:r>
      <w:r w:rsidR="00D73504">
        <w:instrText xml:space="preserve"> REF _Ref325119390 \r \h </w:instrText>
      </w:r>
      <w:r w:rsidR="00D73504">
        <w:fldChar w:fldCharType="separate"/>
      </w:r>
      <w:r w:rsidR="00D73504">
        <w:t>[1]</w:t>
      </w:r>
      <w:r w:rsidR="00D73504">
        <w:fldChar w:fldCharType="end"/>
      </w:r>
      <w:r w:rsidR="00D73504">
        <w:t xml:space="preserve"> </w:t>
      </w:r>
      <w:r w:rsidR="007A754F">
        <w:t>in the following</w:t>
      </w:r>
      <w:r>
        <w:t xml:space="preserve"> section(s).</w:t>
      </w:r>
    </w:p>
    <w:tbl>
      <w:tblPr>
        <w:tblStyle w:val="TableGrid"/>
        <w:tblW w:w="0" w:type="auto"/>
        <w:tblLook w:val="04A0" w:firstRow="1" w:lastRow="0" w:firstColumn="1" w:lastColumn="0" w:noHBand="0" w:noVBand="1"/>
      </w:tblPr>
      <w:tblGrid>
        <w:gridCol w:w="1271"/>
        <w:gridCol w:w="1701"/>
        <w:gridCol w:w="6044"/>
      </w:tblGrid>
      <w:tr w:rsidR="0035119E" w14:paraId="1BBA12CA" w14:textId="77777777" w:rsidTr="0035119E">
        <w:tc>
          <w:tcPr>
            <w:tcW w:w="1271" w:type="dxa"/>
            <w:shd w:val="clear" w:color="auto" w:fill="DE002B"/>
          </w:tcPr>
          <w:p w14:paraId="3326ADFE" w14:textId="1EACDD00" w:rsidR="0035119E" w:rsidRDefault="0035119E" w:rsidP="0035119E">
            <w:pPr>
              <w:pStyle w:val="TableHeader"/>
            </w:pPr>
            <w:r w:rsidRPr="00B22200">
              <w:t>Section</w:t>
            </w:r>
          </w:p>
        </w:tc>
        <w:tc>
          <w:tcPr>
            <w:tcW w:w="1701" w:type="dxa"/>
            <w:shd w:val="clear" w:color="auto" w:fill="DE002B"/>
          </w:tcPr>
          <w:p w14:paraId="6DEDA849" w14:textId="68A709A9" w:rsidR="0035119E" w:rsidRDefault="0035119E" w:rsidP="0035119E">
            <w:pPr>
              <w:pStyle w:val="TableHeader"/>
            </w:pPr>
            <w:r w:rsidRPr="00B22200">
              <w:t>Document</w:t>
            </w:r>
          </w:p>
        </w:tc>
        <w:tc>
          <w:tcPr>
            <w:tcW w:w="6044" w:type="dxa"/>
            <w:shd w:val="clear" w:color="auto" w:fill="DE002B"/>
          </w:tcPr>
          <w:p w14:paraId="515DEF81" w14:textId="6B2A8F3A" w:rsidR="0035119E" w:rsidRDefault="0035119E" w:rsidP="0035119E">
            <w:pPr>
              <w:pStyle w:val="TableHeader"/>
            </w:pPr>
            <w:r w:rsidRPr="00B22200">
              <w:t>Reference Section Title</w:t>
            </w:r>
          </w:p>
        </w:tc>
      </w:tr>
      <w:tr w:rsidR="0035119E" w14:paraId="719EEEC7" w14:textId="77777777" w:rsidTr="0035119E">
        <w:tc>
          <w:tcPr>
            <w:tcW w:w="1271" w:type="dxa"/>
          </w:tcPr>
          <w:p w14:paraId="4C6F8A93" w14:textId="5AC5A76B" w:rsidR="0035119E" w:rsidRDefault="0035119E" w:rsidP="0035119E">
            <w:pPr>
              <w:pStyle w:val="TableText"/>
            </w:pPr>
            <w:r w:rsidRPr="00B22200">
              <w:t>5.1.4</w:t>
            </w:r>
          </w:p>
        </w:tc>
        <w:tc>
          <w:tcPr>
            <w:tcW w:w="1701" w:type="dxa"/>
          </w:tcPr>
          <w:p w14:paraId="6E241645" w14:textId="58B459B0" w:rsidR="0035119E" w:rsidRDefault="000A3457" w:rsidP="0035119E">
            <w:pPr>
              <w:pStyle w:val="TableText"/>
            </w:pPr>
            <w:r>
              <w:t>OPG.02</w:t>
            </w:r>
          </w:p>
        </w:tc>
        <w:tc>
          <w:tcPr>
            <w:tcW w:w="6044" w:type="dxa"/>
          </w:tcPr>
          <w:p w14:paraId="79775258" w14:textId="0B14751E" w:rsidR="0035119E" w:rsidRDefault="0035119E" w:rsidP="0035119E">
            <w:pPr>
              <w:pStyle w:val="TableText"/>
            </w:pPr>
            <w:r w:rsidRPr="00B22200">
              <w:t>Southbound Interface to Network Resources</w:t>
            </w:r>
          </w:p>
        </w:tc>
      </w:tr>
    </w:tbl>
    <w:p w14:paraId="3AEA71CF" w14:textId="77777777" w:rsidR="00A149AA" w:rsidRDefault="00A149AA" w:rsidP="00A149AA">
      <w:pPr>
        <w:pStyle w:val="NormalParagraph"/>
      </w:pPr>
      <w:bookmarkStart w:id="37" w:name="_Toc110598244"/>
    </w:p>
    <w:p w14:paraId="2310F363" w14:textId="77777777" w:rsidR="00A149AA" w:rsidRDefault="00A149AA" w:rsidP="00A149AA">
      <w:pPr>
        <w:pStyle w:val="NormalParagraph"/>
      </w:pPr>
    </w:p>
    <w:p w14:paraId="6360EE43" w14:textId="77777777" w:rsidR="00A149AA" w:rsidRDefault="00A149AA" w:rsidP="00A149AA">
      <w:pPr>
        <w:pStyle w:val="NormalParagraph"/>
      </w:pPr>
    </w:p>
    <w:p w14:paraId="54E59B2A" w14:textId="4863E239" w:rsidR="0035119E" w:rsidRDefault="0035119E" w:rsidP="00C730ED">
      <w:pPr>
        <w:pStyle w:val="Heading3"/>
      </w:pPr>
      <w:r>
        <w:t>Procedures</w:t>
      </w:r>
      <w:bookmarkEnd w:id="37"/>
    </w:p>
    <w:p w14:paraId="400B342A" w14:textId="51062ACE" w:rsidR="0035119E" w:rsidRDefault="0035119E" w:rsidP="0035119E">
      <w:pPr>
        <w:pStyle w:val="NormalParagraph"/>
      </w:pPr>
      <w:r>
        <w:t>The following procedures defined in 3GPP shall apply to the OP</w:t>
      </w:r>
      <w:r w:rsidR="00D73504">
        <w:t>'s</w:t>
      </w:r>
      <w:r>
        <w:t xml:space="preserve"> QoS Management capabilities:</w:t>
      </w:r>
    </w:p>
    <w:tbl>
      <w:tblPr>
        <w:tblStyle w:val="TableGrid"/>
        <w:tblW w:w="0" w:type="auto"/>
        <w:tblLook w:val="04A0" w:firstRow="1" w:lastRow="0" w:firstColumn="1" w:lastColumn="0" w:noHBand="0" w:noVBand="1"/>
      </w:tblPr>
      <w:tblGrid>
        <w:gridCol w:w="1271"/>
        <w:gridCol w:w="1701"/>
        <w:gridCol w:w="1276"/>
        <w:gridCol w:w="4768"/>
      </w:tblGrid>
      <w:tr w:rsidR="00C730ED" w14:paraId="1D6DEE99" w14:textId="77777777" w:rsidTr="00562A76">
        <w:tc>
          <w:tcPr>
            <w:tcW w:w="1271" w:type="dxa"/>
            <w:shd w:val="clear" w:color="auto" w:fill="DE002B"/>
          </w:tcPr>
          <w:p w14:paraId="2C996F73" w14:textId="70B59FEC" w:rsidR="00C730ED" w:rsidRDefault="00C730ED" w:rsidP="00C730ED">
            <w:pPr>
              <w:pStyle w:val="TableHeader"/>
            </w:pPr>
            <w:r w:rsidRPr="00764F36">
              <w:t>NF</w:t>
            </w:r>
          </w:p>
        </w:tc>
        <w:tc>
          <w:tcPr>
            <w:tcW w:w="1701" w:type="dxa"/>
            <w:shd w:val="clear" w:color="auto" w:fill="DE002B"/>
          </w:tcPr>
          <w:p w14:paraId="15556B8B" w14:textId="02C50FDB" w:rsidR="00C730ED" w:rsidRDefault="00C730ED" w:rsidP="00C730ED">
            <w:pPr>
              <w:pStyle w:val="TableHeader"/>
            </w:pPr>
            <w:r w:rsidRPr="00764F36">
              <w:t>Section</w:t>
            </w:r>
          </w:p>
        </w:tc>
        <w:tc>
          <w:tcPr>
            <w:tcW w:w="1276" w:type="dxa"/>
            <w:shd w:val="clear" w:color="auto" w:fill="DE002B"/>
          </w:tcPr>
          <w:p w14:paraId="090B6208" w14:textId="5CFE066B" w:rsidR="00C730ED" w:rsidRDefault="00C730ED" w:rsidP="00C730ED">
            <w:pPr>
              <w:pStyle w:val="TableHeader"/>
            </w:pPr>
            <w:r w:rsidRPr="00764F36">
              <w:t>TS</w:t>
            </w:r>
          </w:p>
        </w:tc>
        <w:tc>
          <w:tcPr>
            <w:tcW w:w="4768" w:type="dxa"/>
            <w:shd w:val="clear" w:color="auto" w:fill="DE002B"/>
          </w:tcPr>
          <w:p w14:paraId="14BC78AB" w14:textId="18492A1E" w:rsidR="00C730ED" w:rsidRDefault="00C730ED" w:rsidP="00C730ED">
            <w:pPr>
              <w:pStyle w:val="TableHeader"/>
            </w:pPr>
            <w:r w:rsidRPr="00764F36">
              <w:t>Procedure Name</w:t>
            </w:r>
          </w:p>
        </w:tc>
      </w:tr>
      <w:tr w:rsidR="00C730ED" w14:paraId="201BE1E9" w14:textId="77777777" w:rsidTr="00562A76">
        <w:tc>
          <w:tcPr>
            <w:tcW w:w="1271" w:type="dxa"/>
          </w:tcPr>
          <w:p w14:paraId="1D671915" w14:textId="0F0995F3" w:rsidR="00C730ED" w:rsidRDefault="00C730ED" w:rsidP="00C730ED">
            <w:pPr>
              <w:pStyle w:val="TableText"/>
            </w:pPr>
            <w:r w:rsidRPr="00E96FCA">
              <w:t>NEF</w:t>
            </w:r>
          </w:p>
        </w:tc>
        <w:tc>
          <w:tcPr>
            <w:tcW w:w="1701" w:type="dxa"/>
          </w:tcPr>
          <w:p w14:paraId="173A08A2" w14:textId="7DCA3190" w:rsidR="00C730ED" w:rsidRDefault="00C730ED" w:rsidP="00C730ED">
            <w:pPr>
              <w:pStyle w:val="TableText"/>
            </w:pPr>
            <w:r w:rsidRPr="00E96FCA">
              <w:t>4.15.6.6/6a</w:t>
            </w:r>
          </w:p>
        </w:tc>
        <w:tc>
          <w:tcPr>
            <w:tcW w:w="1276" w:type="dxa"/>
          </w:tcPr>
          <w:p w14:paraId="2869E5B3" w14:textId="50DC5A8C" w:rsidR="00C730ED" w:rsidRDefault="00C730ED" w:rsidP="00C730ED">
            <w:pPr>
              <w:pStyle w:val="TableText"/>
            </w:pPr>
            <w:r w:rsidRPr="00E96FCA">
              <w:t>23.502</w:t>
            </w:r>
          </w:p>
        </w:tc>
        <w:tc>
          <w:tcPr>
            <w:tcW w:w="4768" w:type="dxa"/>
          </w:tcPr>
          <w:p w14:paraId="019DDC5F" w14:textId="7A886C66" w:rsidR="00C730ED" w:rsidRDefault="00C730ED" w:rsidP="00C730ED">
            <w:pPr>
              <w:pStyle w:val="TableText"/>
            </w:pPr>
            <w:r w:rsidRPr="00E96FCA">
              <w:t xml:space="preserve">Setting up an </w:t>
            </w:r>
            <w:r w:rsidR="00D73504">
              <w:t>Application Function (</w:t>
            </w:r>
            <w:r w:rsidRPr="00E96FCA">
              <w:t>AF</w:t>
            </w:r>
            <w:r w:rsidR="00D73504">
              <w:t>)</w:t>
            </w:r>
            <w:r w:rsidRPr="00E96FCA">
              <w:t xml:space="preserve"> session with required QoS procedure</w:t>
            </w:r>
          </w:p>
        </w:tc>
      </w:tr>
      <w:tr w:rsidR="00C730ED" w14:paraId="2A57F218" w14:textId="77777777" w:rsidTr="00562A76">
        <w:tc>
          <w:tcPr>
            <w:tcW w:w="1271" w:type="dxa"/>
          </w:tcPr>
          <w:p w14:paraId="68B6605D" w14:textId="4CC8D96C" w:rsidR="00C730ED" w:rsidRDefault="00C730ED" w:rsidP="00C730ED">
            <w:pPr>
              <w:pStyle w:val="TableText"/>
            </w:pPr>
            <w:r w:rsidRPr="00E96FCA">
              <w:t>SCEF</w:t>
            </w:r>
          </w:p>
        </w:tc>
        <w:tc>
          <w:tcPr>
            <w:tcW w:w="1701" w:type="dxa"/>
          </w:tcPr>
          <w:p w14:paraId="379BC862" w14:textId="5049F41A" w:rsidR="00C730ED" w:rsidRDefault="00C730ED" w:rsidP="00C730ED">
            <w:pPr>
              <w:pStyle w:val="TableText"/>
            </w:pPr>
            <w:r w:rsidRPr="00E96FCA">
              <w:t>4.4.13</w:t>
            </w:r>
          </w:p>
        </w:tc>
        <w:tc>
          <w:tcPr>
            <w:tcW w:w="1276" w:type="dxa"/>
          </w:tcPr>
          <w:p w14:paraId="6E632BAB" w14:textId="40266A8D" w:rsidR="00C730ED" w:rsidRDefault="00C730ED" w:rsidP="00C730ED">
            <w:pPr>
              <w:pStyle w:val="TableText"/>
            </w:pPr>
            <w:r w:rsidRPr="00E96FCA">
              <w:t>29.122</w:t>
            </w:r>
          </w:p>
        </w:tc>
        <w:tc>
          <w:tcPr>
            <w:tcW w:w="4768" w:type="dxa"/>
          </w:tcPr>
          <w:p w14:paraId="6D8F37AE" w14:textId="0EA54C7E" w:rsidR="00C730ED" w:rsidRDefault="00C730ED" w:rsidP="00C730ED">
            <w:pPr>
              <w:pStyle w:val="TableText"/>
            </w:pPr>
            <w:r w:rsidRPr="00E96FCA">
              <w:t>Procedures for setting up an</w:t>
            </w:r>
            <w:r w:rsidR="00D73504">
              <w:t xml:space="preserve"> Application Server</w:t>
            </w:r>
            <w:r w:rsidRPr="00E96FCA">
              <w:t xml:space="preserve"> </w:t>
            </w:r>
            <w:r w:rsidR="00D73504">
              <w:t>(</w:t>
            </w:r>
            <w:r w:rsidRPr="00E96FCA">
              <w:t>AS</w:t>
            </w:r>
            <w:r w:rsidR="00D73504">
              <w:t>)</w:t>
            </w:r>
            <w:r w:rsidRPr="00E96FCA">
              <w:t xml:space="preserve"> session with required QoS</w:t>
            </w:r>
          </w:p>
        </w:tc>
      </w:tr>
      <w:tr w:rsidR="00C730ED" w14:paraId="112531E0" w14:textId="77777777" w:rsidTr="00562A76">
        <w:tc>
          <w:tcPr>
            <w:tcW w:w="1271" w:type="dxa"/>
          </w:tcPr>
          <w:p w14:paraId="0AEF3B25" w14:textId="546A8595" w:rsidR="00C730ED" w:rsidRDefault="00C730ED" w:rsidP="00C730ED">
            <w:pPr>
              <w:pStyle w:val="TableText"/>
            </w:pPr>
            <w:r w:rsidRPr="00E96FCA">
              <w:t>NEF</w:t>
            </w:r>
          </w:p>
        </w:tc>
        <w:tc>
          <w:tcPr>
            <w:tcW w:w="1701" w:type="dxa"/>
          </w:tcPr>
          <w:p w14:paraId="16BCA54E" w14:textId="159397B2" w:rsidR="00C730ED" w:rsidRDefault="00C730ED" w:rsidP="00C730ED">
            <w:pPr>
              <w:pStyle w:val="TableText"/>
            </w:pPr>
            <w:r w:rsidRPr="00E96FCA">
              <w:t>4.4.9</w:t>
            </w:r>
          </w:p>
        </w:tc>
        <w:tc>
          <w:tcPr>
            <w:tcW w:w="1276" w:type="dxa"/>
          </w:tcPr>
          <w:p w14:paraId="5E1E50EA" w14:textId="5A2F5716" w:rsidR="00C730ED" w:rsidRDefault="00C730ED" w:rsidP="00C730ED">
            <w:pPr>
              <w:pStyle w:val="TableText"/>
            </w:pPr>
            <w:r w:rsidRPr="00E96FCA">
              <w:t>29.522</w:t>
            </w:r>
          </w:p>
        </w:tc>
        <w:tc>
          <w:tcPr>
            <w:tcW w:w="4768" w:type="dxa"/>
          </w:tcPr>
          <w:p w14:paraId="4C1307F5" w14:textId="652CD582" w:rsidR="00C730ED" w:rsidRDefault="00C730ED" w:rsidP="00C730ED">
            <w:pPr>
              <w:pStyle w:val="TableText"/>
            </w:pPr>
            <w:r w:rsidRPr="00E96FCA">
              <w:t>Procedures for setting up an AF session with required QoS</w:t>
            </w:r>
          </w:p>
        </w:tc>
      </w:tr>
    </w:tbl>
    <w:p w14:paraId="6DA50348" w14:textId="3B1F46AC" w:rsidR="00C730ED" w:rsidRDefault="00C730ED" w:rsidP="00C730ED">
      <w:pPr>
        <w:pStyle w:val="NOTE"/>
      </w:pPr>
      <w:r>
        <w:t xml:space="preserve">NOTE: </w:t>
      </w:r>
      <w:r>
        <w:tab/>
        <w:t xml:space="preserve">The </w:t>
      </w:r>
      <w:proofErr w:type="spellStart"/>
      <w:r>
        <w:t>AsSessionWithQoS</w:t>
      </w:r>
      <w:proofErr w:type="spellEnd"/>
      <w:r>
        <w:t xml:space="preserve"> API is define in the NEF 3</w:t>
      </w:r>
      <w:r w:rsidR="00ED16EC">
        <w:t>GPP</w:t>
      </w:r>
      <w:r>
        <w:t xml:space="preserve"> spec as a reused API (section 5.3 TS 29.522). </w:t>
      </w:r>
      <w:r w:rsidR="000A3457">
        <w:t>It</w:t>
      </w:r>
      <w:r>
        <w:t xml:space="preserve"> adapts the development and definition from the SCEF API (4G architecture) to the NEF (5G Architecture).</w:t>
      </w:r>
    </w:p>
    <w:p w14:paraId="6E7BC5B5" w14:textId="577DCB17" w:rsidR="00C730ED" w:rsidRDefault="00C730ED" w:rsidP="00C730ED">
      <w:pPr>
        <w:pStyle w:val="Heading3"/>
      </w:pPr>
      <w:bookmarkStart w:id="38" w:name="_Toc110598245"/>
      <w:r>
        <w:t>API</w:t>
      </w:r>
      <w:bookmarkEnd w:id="38"/>
    </w:p>
    <w:p w14:paraId="20335278" w14:textId="14A53076" w:rsidR="00C730ED" w:rsidRDefault="00C730ED" w:rsidP="00C730ED">
      <w:pPr>
        <w:pStyle w:val="NormalParagraph"/>
      </w:pPr>
      <w:r>
        <w:t xml:space="preserve">The following API as defined in 3GPP shall be endorsed </w:t>
      </w:r>
      <w:r w:rsidR="007A754F">
        <w:t xml:space="preserve">for </w:t>
      </w:r>
      <w:r>
        <w:t xml:space="preserve">Operator </w:t>
      </w:r>
      <w:r w:rsidR="00D73504">
        <w:t>P</w:t>
      </w:r>
      <w:r>
        <w:t>latform.</w:t>
      </w:r>
    </w:p>
    <w:tbl>
      <w:tblPr>
        <w:tblStyle w:val="TableGrid"/>
        <w:tblW w:w="0" w:type="auto"/>
        <w:tblLook w:val="04A0" w:firstRow="1" w:lastRow="0" w:firstColumn="1" w:lastColumn="0" w:noHBand="0" w:noVBand="1"/>
      </w:tblPr>
      <w:tblGrid>
        <w:gridCol w:w="1129"/>
        <w:gridCol w:w="1418"/>
        <w:gridCol w:w="1701"/>
        <w:gridCol w:w="4768"/>
      </w:tblGrid>
      <w:tr w:rsidR="00C730ED" w14:paraId="3B330007" w14:textId="77777777" w:rsidTr="00C730ED">
        <w:tc>
          <w:tcPr>
            <w:tcW w:w="1129" w:type="dxa"/>
            <w:shd w:val="clear" w:color="auto" w:fill="DE002B"/>
          </w:tcPr>
          <w:p w14:paraId="06A876F2" w14:textId="0045186B" w:rsidR="00C730ED" w:rsidRDefault="00C730ED" w:rsidP="00C730ED">
            <w:pPr>
              <w:pStyle w:val="TableHeader"/>
            </w:pPr>
            <w:r w:rsidRPr="00AE4F17">
              <w:t>NF</w:t>
            </w:r>
          </w:p>
        </w:tc>
        <w:tc>
          <w:tcPr>
            <w:tcW w:w="1418" w:type="dxa"/>
            <w:shd w:val="clear" w:color="auto" w:fill="DE002B"/>
          </w:tcPr>
          <w:p w14:paraId="07E7C728" w14:textId="75C667C2" w:rsidR="00C730ED" w:rsidRDefault="00C730ED" w:rsidP="00C730ED">
            <w:pPr>
              <w:pStyle w:val="TableHeader"/>
            </w:pPr>
            <w:r w:rsidRPr="00AE4F17">
              <w:t>Section</w:t>
            </w:r>
          </w:p>
        </w:tc>
        <w:tc>
          <w:tcPr>
            <w:tcW w:w="1701" w:type="dxa"/>
            <w:shd w:val="clear" w:color="auto" w:fill="DE002B"/>
          </w:tcPr>
          <w:p w14:paraId="61D00792" w14:textId="578761BB" w:rsidR="00C730ED" w:rsidRDefault="00C730ED" w:rsidP="00C730ED">
            <w:pPr>
              <w:pStyle w:val="TableHeader"/>
            </w:pPr>
            <w:r w:rsidRPr="00AE4F17">
              <w:t>TS</w:t>
            </w:r>
          </w:p>
        </w:tc>
        <w:tc>
          <w:tcPr>
            <w:tcW w:w="4768" w:type="dxa"/>
            <w:shd w:val="clear" w:color="auto" w:fill="DE002B"/>
          </w:tcPr>
          <w:p w14:paraId="04BF552B" w14:textId="7FBD2C81" w:rsidR="00C730ED" w:rsidRDefault="00C730ED" w:rsidP="00C730ED">
            <w:pPr>
              <w:pStyle w:val="TableHeader"/>
            </w:pPr>
            <w:r w:rsidRPr="00AE4F17">
              <w:t>API name</w:t>
            </w:r>
          </w:p>
        </w:tc>
      </w:tr>
      <w:tr w:rsidR="00C730ED" w14:paraId="39B5CABB" w14:textId="77777777" w:rsidTr="00C730ED">
        <w:tc>
          <w:tcPr>
            <w:tcW w:w="1129" w:type="dxa"/>
          </w:tcPr>
          <w:p w14:paraId="2E94E93B" w14:textId="17614E72" w:rsidR="00C730ED" w:rsidRDefault="00C730ED" w:rsidP="00C730ED">
            <w:pPr>
              <w:pStyle w:val="TableText"/>
            </w:pPr>
            <w:r w:rsidRPr="00AE4F17">
              <w:t>NEF</w:t>
            </w:r>
          </w:p>
        </w:tc>
        <w:tc>
          <w:tcPr>
            <w:tcW w:w="1418" w:type="dxa"/>
          </w:tcPr>
          <w:p w14:paraId="21C44A5C" w14:textId="0B0B2F61" w:rsidR="00C730ED" w:rsidRDefault="00C730ED" w:rsidP="00C730ED">
            <w:pPr>
              <w:pStyle w:val="TableText"/>
            </w:pPr>
            <w:r w:rsidRPr="00AE4F17">
              <w:t>5.3</w:t>
            </w:r>
          </w:p>
        </w:tc>
        <w:tc>
          <w:tcPr>
            <w:tcW w:w="1701" w:type="dxa"/>
          </w:tcPr>
          <w:p w14:paraId="026581AB" w14:textId="4725460C" w:rsidR="00C730ED" w:rsidRDefault="00C730ED" w:rsidP="00C730ED">
            <w:pPr>
              <w:pStyle w:val="TableText"/>
            </w:pPr>
            <w:r w:rsidRPr="00AE4F17">
              <w:t>29.522</w:t>
            </w:r>
          </w:p>
        </w:tc>
        <w:tc>
          <w:tcPr>
            <w:tcW w:w="4768" w:type="dxa"/>
          </w:tcPr>
          <w:p w14:paraId="0B2C3339" w14:textId="7BFD21D5" w:rsidR="00C730ED" w:rsidRDefault="00C730ED" w:rsidP="00C730ED">
            <w:pPr>
              <w:pStyle w:val="TableText"/>
            </w:pPr>
            <w:proofErr w:type="spellStart"/>
            <w:r w:rsidRPr="00AE4F17">
              <w:t>AsSessionWithQoS</w:t>
            </w:r>
            <w:proofErr w:type="spellEnd"/>
            <w:r w:rsidRPr="00AE4F17">
              <w:t xml:space="preserve"> (Reused APIs Table)</w:t>
            </w:r>
          </w:p>
        </w:tc>
      </w:tr>
      <w:tr w:rsidR="00C730ED" w14:paraId="4AC4E9E1" w14:textId="77777777" w:rsidTr="00C730ED">
        <w:tc>
          <w:tcPr>
            <w:tcW w:w="1129" w:type="dxa"/>
          </w:tcPr>
          <w:p w14:paraId="0E2F3B2C" w14:textId="3907E2AA" w:rsidR="00C730ED" w:rsidRDefault="00C730ED" w:rsidP="00C730ED">
            <w:pPr>
              <w:pStyle w:val="TableText"/>
            </w:pPr>
            <w:r w:rsidRPr="00AE4F17">
              <w:t>SCEF</w:t>
            </w:r>
          </w:p>
        </w:tc>
        <w:tc>
          <w:tcPr>
            <w:tcW w:w="1418" w:type="dxa"/>
          </w:tcPr>
          <w:p w14:paraId="44FDC9F8" w14:textId="7E8F5804" w:rsidR="00C730ED" w:rsidRDefault="00C730ED" w:rsidP="00C730ED">
            <w:pPr>
              <w:pStyle w:val="TableText"/>
            </w:pPr>
            <w:r w:rsidRPr="00AE4F17">
              <w:t>5.14</w:t>
            </w:r>
          </w:p>
        </w:tc>
        <w:tc>
          <w:tcPr>
            <w:tcW w:w="1701" w:type="dxa"/>
          </w:tcPr>
          <w:p w14:paraId="573A17C4" w14:textId="5C307D80" w:rsidR="00C730ED" w:rsidRDefault="00C730ED" w:rsidP="00C730ED">
            <w:pPr>
              <w:pStyle w:val="TableText"/>
            </w:pPr>
            <w:r w:rsidRPr="00AE4F17">
              <w:t>29.122</w:t>
            </w:r>
          </w:p>
        </w:tc>
        <w:tc>
          <w:tcPr>
            <w:tcW w:w="4768" w:type="dxa"/>
          </w:tcPr>
          <w:p w14:paraId="6AAEB0E3" w14:textId="4B4B6EA4" w:rsidR="00C730ED" w:rsidRDefault="00C730ED" w:rsidP="00C730ED">
            <w:pPr>
              <w:pStyle w:val="TableText"/>
            </w:pPr>
            <w:proofErr w:type="spellStart"/>
            <w:r w:rsidRPr="00AE4F17">
              <w:t>AsSessionWithQoS</w:t>
            </w:r>
            <w:proofErr w:type="spellEnd"/>
          </w:p>
        </w:tc>
      </w:tr>
    </w:tbl>
    <w:p w14:paraId="67C89E4D" w14:textId="23EAE59B" w:rsidR="00C730ED" w:rsidRDefault="00C730ED" w:rsidP="00116F03">
      <w:pPr>
        <w:pStyle w:val="Heading2"/>
      </w:pPr>
      <w:bookmarkStart w:id="39" w:name="_Toc110598246"/>
      <w:r>
        <w:t>Traffic Influence API</w:t>
      </w:r>
      <w:bookmarkEnd w:id="39"/>
    </w:p>
    <w:p w14:paraId="166DE756" w14:textId="3CA36D2D" w:rsidR="00C730ED" w:rsidRDefault="00C730ED" w:rsidP="00C730ED">
      <w:pPr>
        <w:pStyle w:val="Heading3"/>
      </w:pPr>
      <w:bookmarkStart w:id="40" w:name="_Toc110598247"/>
      <w:r>
        <w:t>Description</w:t>
      </w:r>
      <w:bookmarkEnd w:id="40"/>
    </w:p>
    <w:p w14:paraId="11508F48" w14:textId="19E18BC8" w:rsidR="00C730ED" w:rsidRDefault="00C730ED" w:rsidP="00C730ED">
      <w:pPr>
        <w:pStyle w:val="NormalParagraph"/>
      </w:pPr>
      <w:r>
        <w:t xml:space="preserve">The purpose of the Traffic Influence API is to enable Operator Platform (OP) the ability to expose the network driven capabilities to influence on the traffic transport paths between the UE and the Application </w:t>
      </w:r>
      <w:r w:rsidR="00D73504">
        <w:t>S</w:t>
      </w:r>
      <w:r>
        <w:t xml:space="preserve">erver hosted at the Cloud Resources. The selected API is based on 3GPP definitions. Some modifications the API would be required in the EWBI interface to be usable in the federated environment. The corresponding API in the NBI interface will be defined by </w:t>
      </w:r>
      <w:r w:rsidR="00D73504">
        <w:t xml:space="preserve">the Linux Foundation's CAMARA project's </w:t>
      </w:r>
      <w:r>
        <w:t xml:space="preserve">specifications for the </w:t>
      </w:r>
      <w:r w:rsidR="00D73504">
        <w:t xml:space="preserve">Service </w:t>
      </w:r>
      <w:r>
        <w:t xml:space="preserve">APIs in the NBI interface. </w:t>
      </w:r>
    </w:p>
    <w:p w14:paraId="5A958A1B" w14:textId="15A04D9E" w:rsidR="00C730ED" w:rsidRDefault="00C730ED" w:rsidP="00C730ED">
      <w:pPr>
        <w:pStyle w:val="Heading3"/>
      </w:pPr>
      <w:bookmarkStart w:id="41" w:name="_Toc110598248"/>
      <w:r>
        <w:t>Requirement and Service Aspects</w:t>
      </w:r>
      <w:bookmarkEnd w:id="41"/>
    </w:p>
    <w:p w14:paraId="27EFF571" w14:textId="0F122221" w:rsidR="00C730ED" w:rsidRDefault="00C730ED" w:rsidP="00C730ED">
      <w:pPr>
        <w:pStyle w:val="NormalParagraph"/>
      </w:pPr>
      <w:r>
        <w:t xml:space="preserve">The requirements for </w:t>
      </w:r>
      <w:r w:rsidR="00D73504">
        <w:t>the API are specified in the OP Requirements</w:t>
      </w:r>
      <w:r>
        <w:t xml:space="preserve"> PRD</w:t>
      </w:r>
      <w:r w:rsidR="00D73504">
        <w:t xml:space="preserve"> </w:t>
      </w:r>
      <w:r w:rsidR="00D73504">
        <w:fldChar w:fldCharType="begin"/>
      </w:r>
      <w:r w:rsidR="00D73504">
        <w:instrText xml:space="preserve"> REF _Ref325119390 \r \h </w:instrText>
      </w:r>
      <w:r w:rsidR="00D73504">
        <w:fldChar w:fldCharType="separate"/>
      </w:r>
      <w:r w:rsidR="00D73504">
        <w:t>[1]</w:t>
      </w:r>
      <w:r w:rsidR="00D73504">
        <w:fldChar w:fldCharType="end"/>
      </w:r>
      <w:r>
        <w:t xml:space="preserve"> </w:t>
      </w:r>
      <w:r w:rsidR="007A754F">
        <w:t>in the following</w:t>
      </w:r>
      <w:r>
        <w:t xml:space="preserve"> section(s).</w:t>
      </w:r>
    </w:p>
    <w:tbl>
      <w:tblPr>
        <w:tblStyle w:val="TableGrid"/>
        <w:tblW w:w="0" w:type="auto"/>
        <w:tblLook w:val="04A0" w:firstRow="1" w:lastRow="0" w:firstColumn="1" w:lastColumn="0" w:noHBand="0" w:noVBand="1"/>
      </w:tblPr>
      <w:tblGrid>
        <w:gridCol w:w="1271"/>
        <w:gridCol w:w="1701"/>
        <w:gridCol w:w="6044"/>
      </w:tblGrid>
      <w:tr w:rsidR="00C730ED" w14:paraId="79763636" w14:textId="77777777" w:rsidTr="00116F03">
        <w:tc>
          <w:tcPr>
            <w:tcW w:w="1271" w:type="dxa"/>
            <w:shd w:val="clear" w:color="auto" w:fill="DE002B"/>
          </w:tcPr>
          <w:p w14:paraId="4E39F675" w14:textId="77777777" w:rsidR="00C730ED" w:rsidRDefault="00C730ED" w:rsidP="00116F03">
            <w:pPr>
              <w:pStyle w:val="TableHeader"/>
            </w:pPr>
            <w:r w:rsidRPr="00B22200">
              <w:t>Section</w:t>
            </w:r>
          </w:p>
        </w:tc>
        <w:tc>
          <w:tcPr>
            <w:tcW w:w="1701" w:type="dxa"/>
            <w:shd w:val="clear" w:color="auto" w:fill="DE002B"/>
          </w:tcPr>
          <w:p w14:paraId="20B0B7F4" w14:textId="77777777" w:rsidR="00C730ED" w:rsidRDefault="00C730ED" w:rsidP="00116F03">
            <w:pPr>
              <w:pStyle w:val="TableHeader"/>
            </w:pPr>
            <w:r w:rsidRPr="00B22200">
              <w:t>Document</w:t>
            </w:r>
          </w:p>
        </w:tc>
        <w:tc>
          <w:tcPr>
            <w:tcW w:w="6044" w:type="dxa"/>
            <w:shd w:val="clear" w:color="auto" w:fill="DE002B"/>
          </w:tcPr>
          <w:p w14:paraId="368DD020" w14:textId="77777777" w:rsidR="00C730ED" w:rsidRDefault="00C730ED" w:rsidP="00116F03">
            <w:pPr>
              <w:pStyle w:val="TableHeader"/>
            </w:pPr>
            <w:r w:rsidRPr="00B22200">
              <w:t>Reference Section Title</w:t>
            </w:r>
          </w:p>
        </w:tc>
      </w:tr>
      <w:tr w:rsidR="00C730ED" w14:paraId="2E013FB1" w14:textId="77777777" w:rsidTr="00116F03">
        <w:tc>
          <w:tcPr>
            <w:tcW w:w="1271" w:type="dxa"/>
          </w:tcPr>
          <w:p w14:paraId="470AA69C" w14:textId="0863FEDD" w:rsidR="00C730ED" w:rsidRDefault="00C730ED" w:rsidP="00C730ED">
            <w:pPr>
              <w:pStyle w:val="TableText"/>
            </w:pPr>
            <w:r w:rsidRPr="002703D7">
              <w:t>5.1.4</w:t>
            </w:r>
          </w:p>
        </w:tc>
        <w:tc>
          <w:tcPr>
            <w:tcW w:w="1701" w:type="dxa"/>
          </w:tcPr>
          <w:p w14:paraId="7EA68536" w14:textId="7CBC3F22" w:rsidR="00C730ED" w:rsidRDefault="000A3457" w:rsidP="00C730ED">
            <w:pPr>
              <w:pStyle w:val="TableText"/>
            </w:pPr>
            <w:r>
              <w:t>OPG.02</w:t>
            </w:r>
          </w:p>
        </w:tc>
        <w:tc>
          <w:tcPr>
            <w:tcW w:w="6044" w:type="dxa"/>
          </w:tcPr>
          <w:p w14:paraId="555160F3" w14:textId="281E4437" w:rsidR="00C730ED" w:rsidRDefault="00C730ED" w:rsidP="00C730ED">
            <w:pPr>
              <w:pStyle w:val="TableText"/>
            </w:pPr>
            <w:r w:rsidRPr="002703D7">
              <w:t>Southbound Interface to Network Resources</w:t>
            </w:r>
          </w:p>
        </w:tc>
      </w:tr>
    </w:tbl>
    <w:p w14:paraId="065D76B8" w14:textId="319F7315" w:rsidR="00C730ED" w:rsidRDefault="00C730ED" w:rsidP="00C730ED">
      <w:pPr>
        <w:pStyle w:val="Heading3"/>
      </w:pPr>
      <w:bookmarkStart w:id="42" w:name="_Toc110598249"/>
      <w:r>
        <w:t>Procedures</w:t>
      </w:r>
      <w:bookmarkEnd w:id="42"/>
    </w:p>
    <w:p w14:paraId="7AE3D285" w14:textId="707A77A2" w:rsidR="00C730ED" w:rsidRDefault="00C730ED" w:rsidP="00C730ED">
      <w:pPr>
        <w:pStyle w:val="NormalParagraph"/>
      </w:pPr>
      <w:r>
        <w:t>The following procedures defined in 3GPP shall apply to the OP Traffic Influence capabilities.</w:t>
      </w:r>
    </w:p>
    <w:p w14:paraId="0F509FF5" w14:textId="77777777" w:rsidR="00A149AA" w:rsidRDefault="00A149AA" w:rsidP="00C730ED">
      <w:pPr>
        <w:pStyle w:val="NormalParagraph"/>
      </w:pPr>
    </w:p>
    <w:tbl>
      <w:tblPr>
        <w:tblStyle w:val="TableGrid"/>
        <w:tblW w:w="0" w:type="auto"/>
        <w:tblLook w:val="04A0" w:firstRow="1" w:lastRow="0" w:firstColumn="1" w:lastColumn="0" w:noHBand="0" w:noVBand="1"/>
      </w:tblPr>
      <w:tblGrid>
        <w:gridCol w:w="1129"/>
        <w:gridCol w:w="1418"/>
        <w:gridCol w:w="1701"/>
        <w:gridCol w:w="4768"/>
      </w:tblGrid>
      <w:tr w:rsidR="00C730ED" w14:paraId="324C0BB3" w14:textId="77777777" w:rsidTr="00116F03">
        <w:tc>
          <w:tcPr>
            <w:tcW w:w="1129" w:type="dxa"/>
            <w:shd w:val="clear" w:color="auto" w:fill="DE002B"/>
          </w:tcPr>
          <w:p w14:paraId="4709B808" w14:textId="77777777" w:rsidR="00C730ED" w:rsidRDefault="00C730ED" w:rsidP="00116F03">
            <w:pPr>
              <w:pStyle w:val="TableHeader"/>
            </w:pPr>
            <w:r w:rsidRPr="00764F36">
              <w:t>NF</w:t>
            </w:r>
          </w:p>
        </w:tc>
        <w:tc>
          <w:tcPr>
            <w:tcW w:w="1418" w:type="dxa"/>
            <w:shd w:val="clear" w:color="auto" w:fill="DE002B"/>
          </w:tcPr>
          <w:p w14:paraId="5AE5D90E" w14:textId="77777777" w:rsidR="00C730ED" w:rsidRDefault="00C730ED" w:rsidP="00116F03">
            <w:pPr>
              <w:pStyle w:val="TableHeader"/>
            </w:pPr>
            <w:r w:rsidRPr="00764F36">
              <w:t>Section</w:t>
            </w:r>
          </w:p>
        </w:tc>
        <w:tc>
          <w:tcPr>
            <w:tcW w:w="1701" w:type="dxa"/>
            <w:shd w:val="clear" w:color="auto" w:fill="DE002B"/>
          </w:tcPr>
          <w:p w14:paraId="3EC4D93C" w14:textId="77777777" w:rsidR="00C730ED" w:rsidRDefault="00C730ED" w:rsidP="00116F03">
            <w:pPr>
              <w:pStyle w:val="TableHeader"/>
            </w:pPr>
            <w:r w:rsidRPr="00764F36">
              <w:t>TS</w:t>
            </w:r>
          </w:p>
        </w:tc>
        <w:tc>
          <w:tcPr>
            <w:tcW w:w="4768" w:type="dxa"/>
            <w:shd w:val="clear" w:color="auto" w:fill="DE002B"/>
          </w:tcPr>
          <w:p w14:paraId="20CEA2E6" w14:textId="77777777" w:rsidR="00C730ED" w:rsidRDefault="00C730ED" w:rsidP="00116F03">
            <w:pPr>
              <w:pStyle w:val="TableHeader"/>
            </w:pPr>
            <w:r w:rsidRPr="00764F36">
              <w:t>Procedure Name</w:t>
            </w:r>
          </w:p>
        </w:tc>
      </w:tr>
      <w:tr w:rsidR="00C730ED" w14:paraId="606BC015" w14:textId="77777777" w:rsidTr="00116F03">
        <w:tc>
          <w:tcPr>
            <w:tcW w:w="1129" w:type="dxa"/>
          </w:tcPr>
          <w:p w14:paraId="2A69AA12" w14:textId="77777777" w:rsidR="00C730ED" w:rsidRDefault="00C730ED" w:rsidP="00C730ED">
            <w:pPr>
              <w:pStyle w:val="TableText"/>
            </w:pPr>
            <w:r w:rsidRPr="00E96FCA">
              <w:t>NEF</w:t>
            </w:r>
          </w:p>
        </w:tc>
        <w:tc>
          <w:tcPr>
            <w:tcW w:w="1418" w:type="dxa"/>
          </w:tcPr>
          <w:p w14:paraId="32AE386D" w14:textId="18B2A898" w:rsidR="00C730ED" w:rsidRDefault="00C730ED" w:rsidP="00C730ED">
            <w:pPr>
              <w:pStyle w:val="TableText"/>
            </w:pPr>
            <w:r>
              <w:t>4.3.6</w:t>
            </w:r>
          </w:p>
        </w:tc>
        <w:tc>
          <w:tcPr>
            <w:tcW w:w="1701" w:type="dxa"/>
          </w:tcPr>
          <w:p w14:paraId="60B776CD" w14:textId="4CBCFE61" w:rsidR="00C730ED" w:rsidRDefault="00C730ED" w:rsidP="00C730ED">
            <w:pPr>
              <w:pStyle w:val="TableText"/>
            </w:pPr>
            <w:r w:rsidRPr="00921FD2">
              <w:t>23.502 R 17</w:t>
            </w:r>
          </w:p>
        </w:tc>
        <w:tc>
          <w:tcPr>
            <w:tcW w:w="4768" w:type="dxa"/>
          </w:tcPr>
          <w:p w14:paraId="79558211" w14:textId="7011168F" w:rsidR="00C730ED" w:rsidRDefault="00C730ED" w:rsidP="00C730ED">
            <w:pPr>
              <w:pStyle w:val="TableText"/>
            </w:pPr>
            <w:r w:rsidRPr="00C730ED">
              <w:t>Application Function influence on traffic routing</w:t>
            </w:r>
          </w:p>
        </w:tc>
      </w:tr>
      <w:tr w:rsidR="00C730ED" w14:paraId="02D2BC0A" w14:textId="77777777" w:rsidTr="00116F03">
        <w:tc>
          <w:tcPr>
            <w:tcW w:w="1129" w:type="dxa"/>
          </w:tcPr>
          <w:p w14:paraId="20B4D3DA" w14:textId="29A1879D" w:rsidR="00C730ED" w:rsidRDefault="00C730ED" w:rsidP="00C730ED">
            <w:pPr>
              <w:pStyle w:val="TableText"/>
            </w:pPr>
            <w:r w:rsidRPr="00E96FCA">
              <w:t>NEF</w:t>
            </w:r>
          </w:p>
        </w:tc>
        <w:tc>
          <w:tcPr>
            <w:tcW w:w="1418" w:type="dxa"/>
          </w:tcPr>
          <w:p w14:paraId="54300D17" w14:textId="18D8CE6D" w:rsidR="00C730ED" w:rsidRDefault="00C730ED" w:rsidP="00C730ED">
            <w:pPr>
              <w:pStyle w:val="TableText"/>
            </w:pPr>
            <w:r w:rsidRPr="00B61119">
              <w:t>5.2.6.7</w:t>
            </w:r>
          </w:p>
        </w:tc>
        <w:tc>
          <w:tcPr>
            <w:tcW w:w="1701" w:type="dxa"/>
          </w:tcPr>
          <w:p w14:paraId="5272FC5A" w14:textId="6219826F" w:rsidR="00C730ED" w:rsidRDefault="00C730ED" w:rsidP="00C730ED">
            <w:pPr>
              <w:pStyle w:val="TableText"/>
            </w:pPr>
            <w:r>
              <w:t>23.502 R 17</w:t>
            </w:r>
          </w:p>
        </w:tc>
        <w:tc>
          <w:tcPr>
            <w:tcW w:w="4768" w:type="dxa"/>
          </w:tcPr>
          <w:p w14:paraId="2047F019" w14:textId="42E10CB9" w:rsidR="00C730ED" w:rsidRDefault="00C730ED" w:rsidP="00C730ED">
            <w:pPr>
              <w:pStyle w:val="TableText"/>
            </w:pPr>
            <w:r w:rsidRPr="00C730ED">
              <w:t>Nnef_TrafficInfluence Service</w:t>
            </w:r>
          </w:p>
        </w:tc>
      </w:tr>
      <w:tr w:rsidR="00C730ED" w14:paraId="5C315003" w14:textId="77777777" w:rsidTr="00116F03">
        <w:tc>
          <w:tcPr>
            <w:tcW w:w="1129" w:type="dxa"/>
          </w:tcPr>
          <w:p w14:paraId="69846DA6" w14:textId="77777777" w:rsidR="00C730ED" w:rsidRDefault="00C730ED" w:rsidP="00C730ED">
            <w:pPr>
              <w:pStyle w:val="TableText"/>
            </w:pPr>
            <w:r w:rsidRPr="00E96FCA">
              <w:t>NEF</w:t>
            </w:r>
          </w:p>
        </w:tc>
        <w:tc>
          <w:tcPr>
            <w:tcW w:w="1418" w:type="dxa"/>
          </w:tcPr>
          <w:p w14:paraId="186F64FB" w14:textId="091C23C0" w:rsidR="00C730ED" w:rsidRDefault="00C730ED" w:rsidP="00C730ED">
            <w:pPr>
              <w:pStyle w:val="TableText"/>
            </w:pPr>
            <w:r w:rsidRPr="00B61119">
              <w:t>5.4</w:t>
            </w:r>
          </w:p>
        </w:tc>
        <w:tc>
          <w:tcPr>
            <w:tcW w:w="1701" w:type="dxa"/>
          </w:tcPr>
          <w:p w14:paraId="0481BC57" w14:textId="78DD9153" w:rsidR="00C730ED" w:rsidRDefault="00C730ED" w:rsidP="00C730ED">
            <w:pPr>
              <w:pStyle w:val="TableText"/>
            </w:pPr>
            <w:r w:rsidRPr="00921FD2">
              <w:t>23.502 R 17</w:t>
            </w:r>
          </w:p>
        </w:tc>
        <w:tc>
          <w:tcPr>
            <w:tcW w:w="4768" w:type="dxa"/>
          </w:tcPr>
          <w:p w14:paraId="00231034" w14:textId="124B514D" w:rsidR="00C730ED" w:rsidRDefault="00C730ED" w:rsidP="00C730ED">
            <w:pPr>
              <w:pStyle w:val="TableText"/>
            </w:pPr>
            <w:proofErr w:type="spellStart"/>
            <w:r w:rsidRPr="00C730ED">
              <w:t>TrafficInfluence</w:t>
            </w:r>
            <w:proofErr w:type="spellEnd"/>
          </w:p>
        </w:tc>
      </w:tr>
      <w:tr w:rsidR="00C730ED" w14:paraId="4E8ACC8B" w14:textId="77777777" w:rsidTr="00116F03">
        <w:tc>
          <w:tcPr>
            <w:tcW w:w="1129" w:type="dxa"/>
          </w:tcPr>
          <w:p w14:paraId="599D5130" w14:textId="6F77CFA7" w:rsidR="00C730ED" w:rsidRPr="00E96FCA" w:rsidRDefault="00C730ED" w:rsidP="00C730ED">
            <w:pPr>
              <w:pStyle w:val="TableText"/>
            </w:pPr>
            <w:r w:rsidRPr="00E96FCA">
              <w:t>NEF</w:t>
            </w:r>
          </w:p>
        </w:tc>
        <w:tc>
          <w:tcPr>
            <w:tcW w:w="1418" w:type="dxa"/>
          </w:tcPr>
          <w:p w14:paraId="03408744" w14:textId="4801E8D4" w:rsidR="00C730ED" w:rsidRPr="00E96FCA" w:rsidRDefault="00C730ED" w:rsidP="00C730ED">
            <w:pPr>
              <w:pStyle w:val="TableText"/>
            </w:pPr>
            <w:r w:rsidRPr="00B61119">
              <w:t>4.4.7</w:t>
            </w:r>
          </w:p>
        </w:tc>
        <w:tc>
          <w:tcPr>
            <w:tcW w:w="1701" w:type="dxa"/>
          </w:tcPr>
          <w:p w14:paraId="5D91F399" w14:textId="07838FC2" w:rsidR="00C730ED" w:rsidRPr="00E96FCA" w:rsidRDefault="00C730ED" w:rsidP="00C730ED">
            <w:pPr>
              <w:pStyle w:val="TableText"/>
            </w:pPr>
            <w:r w:rsidRPr="00921FD2">
              <w:t>29.522 R 17</w:t>
            </w:r>
          </w:p>
        </w:tc>
        <w:tc>
          <w:tcPr>
            <w:tcW w:w="4768" w:type="dxa"/>
          </w:tcPr>
          <w:p w14:paraId="433B21C1" w14:textId="788014EA" w:rsidR="00C730ED" w:rsidRPr="00E96FCA" w:rsidRDefault="00C730ED" w:rsidP="00C730ED">
            <w:pPr>
              <w:pStyle w:val="TableText"/>
            </w:pPr>
            <w:r w:rsidRPr="00C730ED">
              <w:t>Procedures for Traffic Influence</w:t>
            </w:r>
          </w:p>
        </w:tc>
      </w:tr>
    </w:tbl>
    <w:p w14:paraId="0D04F9E7" w14:textId="4E6216F4" w:rsidR="00C730ED" w:rsidRDefault="00C730ED" w:rsidP="00C730ED">
      <w:pPr>
        <w:pStyle w:val="Heading3"/>
      </w:pPr>
      <w:bookmarkStart w:id="43" w:name="_Toc110598250"/>
      <w:r>
        <w:t>API</w:t>
      </w:r>
      <w:bookmarkEnd w:id="43"/>
    </w:p>
    <w:p w14:paraId="254C6DFA" w14:textId="4D9197A1" w:rsidR="00C730ED" w:rsidRDefault="00C730ED" w:rsidP="00C730ED">
      <w:pPr>
        <w:pStyle w:val="NormalParagraph"/>
      </w:pPr>
      <w:r>
        <w:t xml:space="preserve">The following API as defined in 3GPP shall be endorsed </w:t>
      </w:r>
      <w:r w:rsidR="007A754F">
        <w:t xml:space="preserve">for </w:t>
      </w:r>
      <w:r>
        <w:t>Operator Platform.</w:t>
      </w:r>
    </w:p>
    <w:tbl>
      <w:tblPr>
        <w:tblStyle w:val="TableGrid"/>
        <w:tblW w:w="0" w:type="auto"/>
        <w:tblLook w:val="04A0" w:firstRow="1" w:lastRow="0" w:firstColumn="1" w:lastColumn="0" w:noHBand="0" w:noVBand="1"/>
      </w:tblPr>
      <w:tblGrid>
        <w:gridCol w:w="1129"/>
        <w:gridCol w:w="1418"/>
        <w:gridCol w:w="1701"/>
        <w:gridCol w:w="4768"/>
      </w:tblGrid>
      <w:tr w:rsidR="00C730ED" w14:paraId="537A2EE1" w14:textId="77777777" w:rsidTr="00116F03">
        <w:tc>
          <w:tcPr>
            <w:tcW w:w="1129" w:type="dxa"/>
            <w:shd w:val="clear" w:color="auto" w:fill="DE002B"/>
          </w:tcPr>
          <w:p w14:paraId="57CE03B4" w14:textId="77777777" w:rsidR="00C730ED" w:rsidRDefault="00C730ED" w:rsidP="00116F03">
            <w:pPr>
              <w:pStyle w:val="TableHeader"/>
            </w:pPr>
            <w:r w:rsidRPr="00AE4F17">
              <w:t>NF</w:t>
            </w:r>
          </w:p>
        </w:tc>
        <w:tc>
          <w:tcPr>
            <w:tcW w:w="1418" w:type="dxa"/>
            <w:shd w:val="clear" w:color="auto" w:fill="DE002B"/>
          </w:tcPr>
          <w:p w14:paraId="1570F326" w14:textId="77777777" w:rsidR="00C730ED" w:rsidRDefault="00C730ED" w:rsidP="00116F03">
            <w:pPr>
              <w:pStyle w:val="TableHeader"/>
            </w:pPr>
            <w:r w:rsidRPr="00AE4F17">
              <w:t>Section</w:t>
            </w:r>
          </w:p>
        </w:tc>
        <w:tc>
          <w:tcPr>
            <w:tcW w:w="1701" w:type="dxa"/>
            <w:shd w:val="clear" w:color="auto" w:fill="DE002B"/>
          </w:tcPr>
          <w:p w14:paraId="292CBBB8" w14:textId="77777777" w:rsidR="00C730ED" w:rsidRDefault="00C730ED" w:rsidP="00116F03">
            <w:pPr>
              <w:pStyle w:val="TableHeader"/>
            </w:pPr>
            <w:r w:rsidRPr="00AE4F17">
              <w:t>TS</w:t>
            </w:r>
          </w:p>
        </w:tc>
        <w:tc>
          <w:tcPr>
            <w:tcW w:w="4768" w:type="dxa"/>
            <w:shd w:val="clear" w:color="auto" w:fill="DE002B"/>
          </w:tcPr>
          <w:p w14:paraId="342A3D30" w14:textId="77777777" w:rsidR="00C730ED" w:rsidRDefault="00C730ED" w:rsidP="00116F03">
            <w:pPr>
              <w:pStyle w:val="TableHeader"/>
            </w:pPr>
            <w:r w:rsidRPr="00AE4F17">
              <w:t>API name</w:t>
            </w:r>
          </w:p>
        </w:tc>
      </w:tr>
      <w:tr w:rsidR="00C730ED" w14:paraId="1661AD8D" w14:textId="77777777" w:rsidTr="00116F03">
        <w:tc>
          <w:tcPr>
            <w:tcW w:w="1129" w:type="dxa"/>
          </w:tcPr>
          <w:p w14:paraId="116562C8" w14:textId="6B92B835" w:rsidR="00C730ED" w:rsidRDefault="00C730ED" w:rsidP="00C730ED">
            <w:pPr>
              <w:pStyle w:val="TableText"/>
            </w:pPr>
            <w:r w:rsidRPr="00E00681">
              <w:t>NEF</w:t>
            </w:r>
          </w:p>
        </w:tc>
        <w:tc>
          <w:tcPr>
            <w:tcW w:w="1418" w:type="dxa"/>
          </w:tcPr>
          <w:p w14:paraId="798B3B7D" w14:textId="1BBB9426" w:rsidR="00C730ED" w:rsidRDefault="00C730ED" w:rsidP="00C730ED">
            <w:pPr>
              <w:pStyle w:val="TableText"/>
            </w:pPr>
            <w:r w:rsidRPr="00E00681">
              <w:t>5.4</w:t>
            </w:r>
          </w:p>
        </w:tc>
        <w:tc>
          <w:tcPr>
            <w:tcW w:w="1701" w:type="dxa"/>
          </w:tcPr>
          <w:p w14:paraId="6D762A63" w14:textId="5E09D5E4" w:rsidR="00C730ED" w:rsidRDefault="00C730ED" w:rsidP="00C730ED">
            <w:pPr>
              <w:pStyle w:val="TableText"/>
            </w:pPr>
            <w:r w:rsidRPr="00E00681">
              <w:t>29.522 R 17</w:t>
            </w:r>
          </w:p>
        </w:tc>
        <w:tc>
          <w:tcPr>
            <w:tcW w:w="4768" w:type="dxa"/>
          </w:tcPr>
          <w:p w14:paraId="6944FB18" w14:textId="7AA94D52" w:rsidR="00C730ED" w:rsidRDefault="00C730ED" w:rsidP="00C730ED">
            <w:pPr>
              <w:pStyle w:val="TableText"/>
            </w:pPr>
            <w:proofErr w:type="spellStart"/>
            <w:r w:rsidRPr="00E00681">
              <w:t>TrafficInfluence</w:t>
            </w:r>
            <w:proofErr w:type="spellEnd"/>
          </w:p>
        </w:tc>
      </w:tr>
    </w:tbl>
    <w:p w14:paraId="1B3AD61E" w14:textId="1F9E8DDF" w:rsidR="00894852" w:rsidRDefault="00894852" w:rsidP="00894852">
      <w:pPr>
        <w:pStyle w:val="Heading2"/>
      </w:pPr>
      <w:bookmarkStart w:id="44" w:name="_Toc110598251"/>
      <w:r>
        <w:t>Application Relocation API</w:t>
      </w:r>
      <w:bookmarkEnd w:id="44"/>
    </w:p>
    <w:p w14:paraId="7C9F7A62" w14:textId="3CFF6188" w:rsidR="00894852" w:rsidRDefault="00894852" w:rsidP="00894852">
      <w:pPr>
        <w:pStyle w:val="Heading3"/>
      </w:pPr>
      <w:bookmarkStart w:id="45" w:name="_Toc110598252"/>
      <w:r>
        <w:t>Description</w:t>
      </w:r>
      <w:bookmarkEnd w:id="45"/>
    </w:p>
    <w:p w14:paraId="0D27009C" w14:textId="545C5339" w:rsidR="00894852" w:rsidRDefault="00894852" w:rsidP="00894852">
      <w:pPr>
        <w:pStyle w:val="NormalParagraph"/>
      </w:pPr>
      <w:r>
        <w:t>The purpose of the Application Relocation API is to enable the Operator Platform (OP) to manage and maintain inter</w:t>
      </w:r>
      <w:r w:rsidR="007A754F">
        <w:t>-</w:t>
      </w:r>
      <w:r>
        <w:t xml:space="preserve"> and intra-connectivity between applications as they move between different cloud and network resources. This concept is aligned with the architecture and definitions in TS 23.558</w:t>
      </w:r>
      <w:r w:rsidR="00D73504">
        <w:t xml:space="preserve"> </w:t>
      </w:r>
      <w:r>
        <w:fldChar w:fldCharType="begin"/>
      </w:r>
      <w:r>
        <w:instrText xml:space="preserve"> REF _Ref110597112 \r \h </w:instrText>
      </w:r>
      <w:r>
        <w:fldChar w:fldCharType="separate"/>
      </w:r>
      <w:r w:rsidR="00D73504">
        <w:t>[4]</w:t>
      </w:r>
      <w:r>
        <w:fldChar w:fldCharType="end"/>
      </w:r>
      <w:r>
        <w:t xml:space="preserve"> - Architecture for enabling Edge Applications.</w:t>
      </w:r>
    </w:p>
    <w:p w14:paraId="2C4F0FA7" w14:textId="7EE3868B" w:rsidR="00894852" w:rsidRDefault="00894852" w:rsidP="00894852">
      <w:pPr>
        <w:pStyle w:val="Heading3"/>
      </w:pPr>
      <w:bookmarkStart w:id="46" w:name="_Toc110598253"/>
      <w:r>
        <w:t>Requirement and Service Aspects</w:t>
      </w:r>
      <w:bookmarkEnd w:id="46"/>
    </w:p>
    <w:p w14:paraId="3DDBD207" w14:textId="51EE0A35" w:rsidR="00C730ED" w:rsidRDefault="00894852" w:rsidP="00894852">
      <w:pPr>
        <w:pStyle w:val="NormalParagraph"/>
      </w:pPr>
      <w:r>
        <w:t xml:space="preserve">The requirements for the API are specified in the OP </w:t>
      </w:r>
      <w:r w:rsidR="00D73504">
        <w:t xml:space="preserve">Requirements </w:t>
      </w:r>
      <w:r>
        <w:t>PRD</w:t>
      </w:r>
      <w:r w:rsidR="00D73504">
        <w:t xml:space="preserve"> </w:t>
      </w:r>
      <w:r w:rsidR="00D73504">
        <w:fldChar w:fldCharType="begin"/>
      </w:r>
      <w:r w:rsidR="00D73504">
        <w:instrText xml:space="preserve"> REF _Ref325119390 \r \h </w:instrText>
      </w:r>
      <w:r w:rsidR="00D73504">
        <w:fldChar w:fldCharType="separate"/>
      </w:r>
      <w:r w:rsidR="00D73504">
        <w:t>[1]</w:t>
      </w:r>
      <w:r w:rsidR="00D73504">
        <w:fldChar w:fldCharType="end"/>
      </w:r>
      <w:r>
        <w:t xml:space="preserve"> </w:t>
      </w:r>
      <w:r w:rsidR="007A754F">
        <w:t>in the following</w:t>
      </w:r>
      <w:r>
        <w:t xml:space="preserve"> section(s).</w:t>
      </w:r>
    </w:p>
    <w:tbl>
      <w:tblPr>
        <w:tblStyle w:val="TableGrid"/>
        <w:tblW w:w="0" w:type="auto"/>
        <w:tblLook w:val="04A0" w:firstRow="1" w:lastRow="0" w:firstColumn="1" w:lastColumn="0" w:noHBand="0" w:noVBand="1"/>
      </w:tblPr>
      <w:tblGrid>
        <w:gridCol w:w="1271"/>
        <w:gridCol w:w="1701"/>
        <w:gridCol w:w="6044"/>
      </w:tblGrid>
      <w:tr w:rsidR="00894852" w14:paraId="024E7E32" w14:textId="77777777" w:rsidTr="00116F03">
        <w:tc>
          <w:tcPr>
            <w:tcW w:w="1271" w:type="dxa"/>
            <w:shd w:val="clear" w:color="auto" w:fill="DE002B"/>
          </w:tcPr>
          <w:p w14:paraId="1C28A461" w14:textId="77777777" w:rsidR="00894852" w:rsidRDefault="00894852" w:rsidP="00116F03">
            <w:pPr>
              <w:pStyle w:val="TableHeader"/>
            </w:pPr>
            <w:r w:rsidRPr="00B22200">
              <w:t>Section</w:t>
            </w:r>
          </w:p>
        </w:tc>
        <w:tc>
          <w:tcPr>
            <w:tcW w:w="1701" w:type="dxa"/>
            <w:shd w:val="clear" w:color="auto" w:fill="DE002B"/>
          </w:tcPr>
          <w:p w14:paraId="5E36E219" w14:textId="77777777" w:rsidR="00894852" w:rsidRDefault="00894852" w:rsidP="00116F03">
            <w:pPr>
              <w:pStyle w:val="TableHeader"/>
            </w:pPr>
            <w:r w:rsidRPr="00B22200">
              <w:t>Document</w:t>
            </w:r>
          </w:p>
        </w:tc>
        <w:tc>
          <w:tcPr>
            <w:tcW w:w="6044" w:type="dxa"/>
            <w:shd w:val="clear" w:color="auto" w:fill="DE002B"/>
          </w:tcPr>
          <w:p w14:paraId="7A8CB025" w14:textId="77777777" w:rsidR="00894852" w:rsidRDefault="00894852" w:rsidP="00116F03">
            <w:pPr>
              <w:pStyle w:val="TableHeader"/>
            </w:pPr>
            <w:r w:rsidRPr="00B22200">
              <w:t>Reference Section Title</w:t>
            </w:r>
          </w:p>
        </w:tc>
      </w:tr>
      <w:tr w:rsidR="000A3457" w14:paraId="3D620673" w14:textId="77777777" w:rsidTr="00116F03">
        <w:tc>
          <w:tcPr>
            <w:tcW w:w="1271" w:type="dxa"/>
          </w:tcPr>
          <w:p w14:paraId="184BF64B" w14:textId="72FE6FDD" w:rsidR="000A3457" w:rsidRDefault="000A3457" w:rsidP="000A3457">
            <w:pPr>
              <w:pStyle w:val="TableText"/>
            </w:pPr>
            <w:r>
              <w:t>4.7</w:t>
            </w:r>
          </w:p>
        </w:tc>
        <w:tc>
          <w:tcPr>
            <w:tcW w:w="1701" w:type="dxa"/>
          </w:tcPr>
          <w:p w14:paraId="35346295" w14:textId="5CCF067E" w:rsidR="000A3457" w:rsidRDefault="000A3457" w:rsidP="000A3457">
            <w:pPr>
              <w:pStyle w:val="TableText"/>
            </w:pPr>
            <w:r w:rsidRPr="00C14588">
              <w:t>OPG.02</w:t>
            </w:r>
          </w:p>
        </w:tc>
        <w:tc>
          <w:tcPr>
            <w:tcW w:w="6044" w:type="dxa"/>
          </w:tcPr>
          <w:p w14:paraId="35B6B59D" w14:textId="34B7C883" w:rsidR="000A3457" w:rsidRDefault="000A3457" w:rsidP="000A3457">
            <w:pPr>
              <w:pStyle w:val="TableText"/>
            </w:pPr>
            <w:r w:rsidRPr="00CB7866">
              <w:t>Applications deployment in the Federated Operator Domain (Figure 15 and text)</w:t>
            </w:r>
          </w:p>
        </w:tc>
      </w:tr>
      <w:tr w:rsidR="000A3457" w14:paraId="586FC296" w14:textId="77777777" w:rsidTr="00116F03">
        <w:tc>
          <w:tcPr>
            <w:tcW w:w="1271" w:type="dxa"/>
          </w:tcPr>
          <w:p w14:paraId="01DF1C27" w14:textId="06A4B525" w:rsidR="000A3457" w:rsidRPr="002703D7" w:rsidRDefault="000A3457" w:rsidP="000A3457">
            <w:pPr>
              <w:pStyle w:val="TableText"/>
            </w:pPr>
            <w:r>
              <w:t>5.1.6.2.6</w:t>
            </w:r>
          </w:p>
        </w:tc>
        <w:tc>
          <w:tcPr>
            <w:tcW w:w="1701" w:type="dxa"/>
          </w:tcPr>
          <w:p w14:paraId="6747A249" w14:textId="0D38F574" w:rsidR="000A3457" w:rsidRPr="002703D7" w:rsidRDefault="000A3457" w:rsidP="000A3457">
            <w:pPr>
              <w:pStyle w:val="TableText"/>
            </w:pPr>
            <w:r w:rsidRPr="00C14588">
              <w:t>OPG.02</w:t>
            </w:r>
          </w:p>
        </w:tc>
        <w:tc>
          <w:tcPr>
            <w:tcW w:w="6044" w:type="dxa"/>
          </w:tcPr>
          <w:p w14:paraId="4229CB79" w14:textId="5D61C277" w:rsidR="000A3457" w:rsidRPr="002703D7" w:rsidRDefault="000A3457" w:rsidP="000A3457">
            <w:pPr>
              <w:pStyle w:val="TableText"/>
            </w:pPr>
            <w:r w:rsidRPr="00CB7866">
              <w:t>Service Provisioning</w:t>
            </w:r>
          </w:p>
        </w:tc>
      </w:tr>
      <w:tr w:rsidR="000A3457" w14:paraId="581805C8" w14:textId="77777777" w:rsidTr="00116F03">
        <w:tc>
          <w:tcPr>
            <w:tcW w:w="1271" w:type="dxa"/>
          </w:tcPr>
          <w:p w14:paraId="77A0E9AD" w14:textId="4CD094B2" w:rsidR="000A3457" w:rsidRPr="002703D7" w:rsidRDefault="000A3457" w:rsidP="000A3457">
            <w:pPr>
              <w:pStyle w:val="TableText"/>
            </w:pPr>
            <w:r>
              <w:t>5.2.2.3.6</w:t>
            </w:r>
          </w:p>
        </w:tc>
        <w:tc>
          <w:tcPr>
            <w:tcW w:w="1701" w:type="dxa"/>
          </w:tcPr>
          <w:p w14:paraId="73319A70" w14:textId="5D2D2946" w:rsidR="000A3457" w:rsidRPr="002703D7" w:rsidRDefault="000A3457" w:rsidP="000A3457">
            <w:pPr>
              <w:pStyle w:val="TableText"/>
            </w:pPr>
            <w:r w:rsidRPr="00C14588">
              <w:t>OPG.02</w:t>
            </w:r>
          </w:p>
        </w:tc>
        <w:tc>
          <w:tcPr>
            <w:tcW w:w="6044" w:type="dxa"/>
          </w:tcPr>
          <w:p w14:paraId="50FEBFFC" w14:textId="599CC56E" w:rsidR="000A3457" w:rsidRPr="002703D7" w:rsidRDefault="000A3457" w:rsidP="000A3457">
            <w:pPr>
              <w:pStyle w:val="TableText"/>
            </w:pPr>
            <w:r w:rsidRPr="00CB7866">
              <w:t>Mobility Enforcements</w:t>
            </w:r>
          </w:p>
        </w:tc>
      </w:tr>
      <w:tr w:rsidR="000A3457" w14:paraId="0904B894" w14:textId="77777777" w:rsidTr="00116F03">
        <w:tc>
          <w:tcPr>
            <w:tcW w:w="1271" w:type="dxa"/>
          </w:tcPr>
          <w:p w14:paraId="00BBA456" w14:textId="45F40E9A" w:rsidR="000A3457" w:rsidRPr="002703D7" w:rsidRDefault="000A3457" w:rsidP="000A3457">
            <w:pPr>
              <w:pStyle w:val="TableText"/>
            </w:pPr>
            <w:r>
              <w:t>5.2.2.6.3</w:t>
            </w:r>
          </w:p>
        </w:tc>
        <w:tc>
          <w:tcPr>
            <w:tcW w:w="1701" w:type="dxa"/>
          </w:tcPr>
          <w:p w14:paraId="399C318A" w14:textId="28953CDF" w:rsidR="000A3457" w:rsidRPr="002703D7" w:rsidRDefault="000A3457" w:rsidP="000A3457">
            <w:pPr>
              <w:pStyle w:val="TableText"/>
            </w:pPr>
            <w:r w:rsidRPr="00C14588">
              <w:t>OPG.02</w:t>
            </w:r>
          </w:p>
        </w:tc>
        <w:tc>
          <w:tcPr>
            <w:tcW w:w="6044" w:type="dxa"/>
          </w:tcPr>
          <w:p w14:paraId="3825463F" w14:textId="6197EDE2" w:rsidR="000A3457" w:rsidRPr="002703D7" w:rsidRDefault="000A3457" w:rsidP="000A3457">
            <w:pPr>
              <w:pStyle w:val="TableText"/>
            </w:pPr>
            <w:r w:rsidRPr="00CB7866">
              <w:t>Network and OP responsibilities for application session continuity</w:t>
            </w:r>
          </w:p>
        </w:tc>
      </w:tr>
      <w:tr w:rsidR="000A3457" w14:paraId="2305222A" w14:textId="77777777" w:rsidTr="00116F03">
        <w:tc>
          <w:tcPr>
            <w:tcW w:w="1271" w:type="dxa"/>
          </w:tcPr>
          <w:p w14:paraId="5527AEA2" w14:textId="0E7C99BB" w:rsidR="000A3457" w:rsidRPr="002703D7" w:rsidRDefault="000A3457" w:rsidP="000A3457">
            <w:pPr>
              <w:pStyle w:val="TableText"/>
            </w:pPr>
            <w:r>
              <w:t>5.2.2.6.5</w:t>
            </w:r>
          </w:p>
        </w:tc>
        <w:tc>
          <w:tcPr>
            <w:tcW w:w="1701" w:type="dxa"/>
          </w:tcPr>
          <w:p w14:paraId="6E6360CE" w14:textId="004CF3B5" w:rsidR="000A3457" w:rsidRPr="002703D7" w:rsidRDefault="000A3457" w:rsidP="000A3457">
            <w:pPr>
              <w:pStyle w:val="TableText"/>
            </w:pPr>
            <w:r w:rsidRPr="00C14588">
              <w:t>OPG.02</w:t>
            </w:r>
          </w:p>
        </w:tc>
        <w:tc>
          <w:tcPr>
            <w:tcW w:w="6044" w:type="dxa"/>
          </w:tcPr>
          <w:p w14:paraId="7585A483" w14:textId="7AADA54D" w:rsidR="000A3457" w:rsidRPr="002703D7" w:rsidRDefault="000A3457" w:rsidP="000A3457">
            <w:pPr>
              <w:pStyle w:val="TableText"/>
            </w:pPr>
            <w:r w:rsidRPr="00CB7866">
              <w:t>Edge Applications Role in Session Continuity Process</w:t>
            </w:r>
          </w:p>
        </w:tc>
      </w:tr>
      <w:tr w:rsidR="000A3457" w14:paraId="2F1CD11F" w14:textId="77777777" w:rsidTr="00116F03">
        <w:tc>
          <w:tcPr>
            <w:tcW w:w="1271" w:type="dxa"/>
          </w:tcPr>
          <w:p w14:paraId="7898A4D9" w14:textId="5BBCD56B" w:rsidR="000A3457" w:rsidRPr="002703D7" w:rsidRDefault="000A3457" w:rsidP="000A3457">
            <w:pPr>
              <w:pStyle w:val="TableText"/>
            </w:pPr>
            <w:r>
              <w:t>Annex F</w:t>
            </w:r>
          </w:p>
        </w:tc>
        <w:tc>
          <w:tcPr>
            <w:tcW w:w="1701" w:type="dxa"/>
          </w:tcPr>
          <w:p w14:paraId="12F90E8C" w14:textId="232E1F2D" w:rsidR="000A3457" w:rsidRPr="002703D7" w:rsidRDefault="000A3457" w:rsidP="000A3457">
            <w:pPr>
              <w:pStyle w:val="TableText"/>
            </w:pPr>
            <w:r w:rsidRPr="00C14588">
              <w:t>OPG.02</w:t>
            </w:r>
          </w:p>
        </w:tc>
        <w:tc>
          <w:tcPr>
            <w:tcW w:w="6044" w:type="dxa"/>
          </w:tcPr>
          <w:p w14:paraId="77AFD21E" w14:textId="52BCA4E6" w:rsidR="000A3457" w:rsidRPr="002703D7" w:rsidRDefault="000A3457" w:rsidP="000A3457">
            <w:pPr>
              <w:pStyle w:val="TableText"/>
            </w:pPr>
            <w:r w:rsidRPr="00CB7866">
              <w:t>5G Core Network Application Session Continuity Enabler Services</w:t>
            </w:r>
          </w:p>
        </w:tc>
      </w:tr>
    </w:tbl>
    <w:p w14:paraId="60EFDF28" w14:textId="5D9186F0" w:rsidR="00894852" w:rsidRDefault="00894852" w:rsidP="00894852">
      <w:pPr>
        <w:pStyle w:val="Heading3"/>
      </w:pPr>
      <w:bookmarkStart w:id="47" w:name="_Toc110598254"/>
      <w:r>
        <w:t>Procedures</w:t>
      </w:r>
      <w:bookmarkEnd w:id="47"/>
    </w:p>
    <w:p w14:paraId="03A4DD06" w14:textId="38380E96" w:rsidR="00894852" w:rsidRDefault="00894852" w:rsidP="00894852">
      <w:pPr>
        <w:pStyle w:val="NormalParagraph"/>
      </w:pPr>
      <w:r>
        <w:t>The following procedures defined in 3GPP shall apply to the Application Relocation capabilities:</w:t>
      </w:r>
    </w:p>
    <w:tbl>
      <w:tblPr>
        <w:tblStyle w:val="TableGrid"/>
        <w:tblW w:w="0" w:type="auto"/>
        <w:tblLook w:val="04A0" w:firstRow="1" w:lastRow="0" w:firstColumn="1" w:lastColumn="0" w:noHBand="0" w:noVBand="1"/>
      </w:tblPr>
      <w:tblGrid>
        <w:gridCol w:w="946"/>
        <w:gridCol w:w="1273"/>
        <w:gridCol w:w="1389"/>
        <w:gridCol w:w="5408"/>
      </w:tblGrid>
      <w:tr w:rsidR="00894852" w14:paraId="7962058D" w14:textId="77777777" w:rsidTr="00894852">
        <w:tc>
          <w:tcPr>
            <w:tcW w:w="946" w:type="dxa"/>
            <w:shd w:val="clear" w:color="auto" w:fill="DE002B"/>
          </w:tcPr>
          <w:p w14:paraId="0DC26EBB" w14:textId="77777777" w:rsidR="00894852" w:rsidRDefault="00894852" w:rsidP="00116F03">
            <w:pPr>
              <w:pStyle w:val="TableHeader"/>
            </w:pPr>
            <w:r w:rsidRPr="00764F36">
              <w:t>NF</w:t>
            </w:r>
          </w:p>
        </w:tc>
        <w:tc>
          <w:tcPr>
            <w:tcW w:w="1273" w:type="dxa"/>
            <w:shd w:val="clear" w:color="auto" w:fill="DE002B"/>
          </w:tcPr>
          <w:p w14:paraId="771EB733" w14:textId="77777777" w:rsidR="00894852" w:rsidRDefault="00894852" w:rsidP="00116F03">
            <w:pPr>
              <w:pStyle w:val="TableHeader"/>
            </w:pPr>
            <w:r w:rsidRPr="00764F36">
              <w:t>Section</w:t>
            </w:r>
          </w:p>
        </w:tc>
        <w:tc>
          <w:tcPr>
            <w:tcW w:w="1389" w:type="dxa"/>
            <w:shd w:val="clear" w:color="auto" w:fill="DE002B"/>
          </w:tcPr>
          <w:p w14:paraId="7067135D" w14:textId="77777777" w:rsidR="00894852" w:rsidRDefault="00894852" w:rsidP="00116F03">
            <w:pPr>
              <w:pStyle w:val="TableHeader"/>
            </w:pPr>
            <w:r w:rsidRPr="00764F36">
              <w:t>TS</w:t>
            </w:r>
          </w:p>
        </w:tc>
        <w:tc>
          <w:tcPr>
            <w:tcW w:w="5408" w:type="dxa"/>
            <w:shd w:val="clear" w:color="auto" w:fill="DE002B"/>
          </w:tcPr>
          <w:p w14:paraId="3D5ED018" w14:textId="77777777" w:rsidR="00894852" w:rsidRDefault="00894852" w:rsidP="00116F03">
            <w:pPr>
              <w:pStyle w:val="TableHeader"/>
            </w:pPr>
            <w:r w:rsidRPr="00764F36">
              <w:t>Procedure Name</w:t>
            </w:r>
          </w:p>
        </w:tc>
      </w:tr>
      <w:tr w:rsidR="00894852" w14:paraId="19C42BCC" w14:textId="77777777" w:rsidTr="00894852">
        <w:tc>
          <w:tcPr>
            <w:tcW w:w="946" w:type="dxa"/>
          </w:tcPr>
          <w:p w14:paraId="407BF473" w14:textId="6A7F0094" w:rsidR="00894852" w:rsidRDefault="00894852" w:rsidP="00894852">
            <w:pPr>
              <w:pStyle w:val="TableText"/>
            </w:pPr>
          </w:p>
        </w:tc>
        <w:tc>
          <w:tcPr>
            <w:tcW w:w="1273" w:type="dxa"/>
          </w:tcPr>
          <w:p w14:paraId="6E5DADED" w14:textId="1052D549" w:rsidR="00894852" w:rsidRDefault="00894852" w:rsidP="00894852">
            <w:pPr>
              <w:pStyle w:val="TableText"/>
            </w:pPr>
            <w:r w:rsidRPr="00447024">
              <w:t>8.8</w:t>
            </w:r>
          </w:p>
        </w:tc>
        <w:tc>
          <w:tcPr>
            <w:tcW w:w="1389" w:type="dxa"/>
          </w:tcPr>
          <w:p w14:paraId="1AE6483F" w14:textId="5AACA0A2" w:rsidR="00894852" w:rsidRDefault="00894852" w:rsidP="00894852">
            <w:pPr>
              <w:pStyle w:val="TableText"/>
            </w:pPr>
            <w:r w:rsidRPr="00447024">
              <w:t>23.558</w:t>
            </w:r>
          </w:p>
        </w:tc>
        <w:tc>
          <w:tcPr>
            <w:tcW w:w="5408" w:type="dxa"/>
          </w:tcPr>
          <w:p w14:paraId="0F6E6923" w14:textId="7E0D97F8" w:rsidR="00894852" w:rsidRDefault="00894852" w:rsidP="00894852">
            <w:pPr>
              <w:pStyle w:val="TableText"/>
            </w:pPr>
            <w:r w:rsidRPr="00447024">
              <w:t>Service Continuity</w:t>
            </w:r>
          </w:p>
        </w:tc>
      </w:tr>
      <w:tr w:rsidR="00894852" w14:paraId="54808CA2" w14:textId="77777777" w:rsidTr="00894852">
        <w:tc>
          <w:tcPr>
            <w:tcW w:w="946" w:type="dxa"/>
          </w:tcPr>
          <w:p w14:paraId="504F10E3" w14:textId="5A429E53" w:rsidR="00894852" w:rsidRDefault="00894852" w:rsidP="00894852">
            <w:pPr>
              <w:pStyle w:val="TableText"/>
            </w:pPr>
            <w:r w:rsidRPr="002E430F">
              <w:t>EES</w:t>
            </w:r>
          </w:p>
        </w:tc>
        <w:tc>
          <w:tcPr>
            <w:tcW w:w="1273" w:type="dxa"/>
          </w:tcPr>
          <w:p w14:paraId="0447ABE9" w14:textId="48C0C0ED" w:rsidR="00894852" w:rsidRPr="00447024" w:rsidRDefault="00894852" w:rsidP="00894852">
            <w:pPr>
              <w:pStyle w:val="TableText"/>
            </w:pPr>
            <w:r w:rsidRPr="002E430F">
              <w:t>5.8</w:t>
            </w:r>
          </w:p>
        </w:tc>
        <w:tc>
          <w:tcPr>
            <w:tcW w:w="1389" w:type="dxa"/>
          </w:tcPr>
          <w:p w14:paraId="4C9ABC25" w14:textId="25B617B8" w:rsidR="00894852" w:rsidRPr="00447024" w:rsidRDefault="00894852" w:rsidP="00894852">
            <w:pPr>
              <w:pStyle w:val="TableText"/>
            </w:pPr>
            <w:r w:rsidRPr="002E430F">
              <w:t>29.558</w:t>
            </w:r>
          </w:p>
        </w:tc>
        <w:tc>
          <w:tcPr>
            <w:tcW w:w="5408" w:type="dxa"/>
          </w:tcPr>
          <w:p w14:paraId="6730C19D" w14:textId="55B8BC98" w:rsidR="00894852" w:rsidRPr="00447024" w:rsidRDefault="00894852" w:rsidP="00894852">
            <w:pPr>
              <w:pStyle w:val="TableText"/>
            </w:pPr>
            <w:proofErr w:type="spellStart"/>
            <w:r w:rsidRPr="002E430F">
              <w:t>Eees_ACRManagementEvent</w:t>
            </w:r>
            <w:proofErr w:type="spellEnd"/>
            <w:r w:rsidRPr="002E430F">
              <w:t xml:space="preserve"> Service</w:t>
            </w:r>
          </w:p>
        </w:tc>
      </w:tr>
      <w:tr w:rsidR="00894852" w14:paraId="30803BE0" w14:textId="77777777" w:rsidTr="00894852">
        <w:tc>
          <w:tcPr>
            <w:tcW w:w="946" w:type="dxa"/>
          </w:tcPr>
          <w:p w14:paraId="6030526C" w14:textId="2B27E963" w:rsidR="00894852" w:rsidRDefault="00894852" w:rsidP="00894852">
            <w:pPr>
              <w:pStyle w:val="TableText"/>
            </w:pPr>
            <w:r w:rsidRPr="002E430F">
              <w:t>EES</w:t>
            </w:r>
          </w:p>
        </w:tc>
        <w:tc>
          <w:tcPr>
            <w:tcW w:w="1273" w:type="dxa"/>
          </w:tcPr>
          <w:p w14:paraId="38D6D074" w14:textId="35315076" w:rsidR="00894852" w:rsidRPr="00447024" w:rsidRDefault="00894852" w:rsidP="00894852">
            <w:pPr>
              <w:pStyle w:val="TableText"/>
            </w:pPr>
            <w:r w:rsidRPr="002E430F">
              <w:t>5.9</w:t>
            </w:r>
          </w:p>
        </w:tc>
        <w:tc>
          <w:tcPr>
            <w:tcW w:w="1389" w:type="dxa"/>
          </w:tcPr>
          <w:p w14:paraId="2407B61A" w14:textId="3FE87C02" w:rsidR="00894852" w:rsidRPr="00447024" w:rsidRDefault="00894852" w:rsidP="00894852">
            <w:pPr>
              <w:pStyle w:val="TableText"/>
            </w:pPr>
            <w:r w:rsidRPr="002E430F">
              <w:t>29.558</w:t>
            </w:r>
          </w:p>
        </w:tc>
        <w:tc>
          <w:tcPr>
            <w:tcW w:w="5408" w:type="dxa"/>
          </w:tcPr>
          <w:p w14:paraId="56E1D39E" w14:textId="17A774A7" w:rsidR="00894852" w:rsidRPr="00447024" w:rsidRDefault="00894852" w:rsidP="00894852">
            <w:pPr>
              <w:pStyle w:val="TableText"/>
            </w:pPr>
            <w:proofErr w:type="spellStart"/>
            <w:r w:rsidRPr="00894852">
              <w:t>Eees_AppContextRelocation</w:t>
            </w:r>
            <w:proofErr w:type="spellEnd"/>
            <w:r w:rsidRPr="00894852">
              <w:t xml:space="preserve"> Service</w:t>
            </w:r>
          </w:p>
        </w:tc>
      </w:tr>
      <w:tr w:rsidR="00894852" w14:paraId="5278BA74" w14:textId="77777777" w:rsidTr="00894852">
        <w:tc>
          <w:tcPr>
            <w:tcW w:w="946" w:type="dxa"/>
          </w:tcPr>
          <w:p w14:paraId="591323E2" w14:textId="4F06BFA0" w:rsidR="00894852" w:rsidRPr="002E430F" w:rsidRDefault="00894852" w:rsidP="00894852">
            <w:pPr>
              <w:pStyle w:val="TableText"/>
            </w:pPr>
            <w:r w:rsidRPr="001B72A0">
              <w:lastRenderedPageBreak/>
              <w:t>EES</w:t>
            </w:r>
          </w:p>
        </w:tc>
        <w:tc>
          <w:tcPr>
            <w:tcW w:w="1273" w:type="dxa"/>
          </w:tcPr>
          <w:p w14:paraId="4E546D84" w14:textId="50F24640" w:rsidR="00894852" w:rsidRPr="002E430F" w:rsidRDefault="00894852" w:rsidP="00894852">
            <w:pPr>
              <w:pStyle w:val="TableText"/>
            </w:pPr>
            <w:r w:rsidRPr="001B72A0">
              <w:t>5.11</w:t>
            </w:r>
          </w:p>
        </w:tc>
        <w:tc>
          <w:tcPr>
            <w:tcW w:w="1389" w:type="dxa"/>
          </w:tcPr>
          <w:p w14:paraId="17FA47AF" w14:textId="045453A2" w:rsidR="00894852" w:rsidRPr="002E430F" w:rsidRDefault="00894852" w:rsidP="00894852">
            <w:pPr>
              <w:pStyle w:val="TableText"/>
            </w:pPr>
            <w:r w:rsidRPr="00230614">
              <w:t>29.558</w:t>
            </w:r>
          </w:p>
        </w:tc>
        <w:tc>
          <w:tcPr>
            <w:tcW w:w="5408" w:type="dxa"/>
          </w:tcPr>
          <w:p w14:paraId="779CB92C" w14:textId="52C5565E" w:rsidR="00894852" w:rsidRPr="00894852" w:rsidRDefault="00894852" w:rsidP="00894852">
            <w:pPr>
              <w:pStyle w:val="TableText"/>
            </w:pPr>
            <w:proofErr w:type="spellStart"/>
            <w:r w:rsidRPr="00762C73">
              <w:t>Eees_EELManagedACR</w:t>
            </w:r>
            <w:proofErr w:type="spellEnd"/>
            <w:r w:rsidRPr="00762C73">
              <w:t xml:space="preserve"> Service</w:t>
            </w:r>
          </w:p>
        </w:tc>
      </w:tr>
      <w:tr w:rsidR="00894852" w14:paraId="78944481" w14:textId="77777777" w:rsidTr="00894852">
        <w:tc>
          <w:tcPr>
            <w:tcW w:w="946" w:type="dxa"/>
          </w:tcPr>
          <w:p w14:paraId="2D2CAA0E" w14:textId="797DD904" w:rsidR="00894852" w:rsidRPr="002E430F" w:rsidRDefault="00894852" w:rsidP="00894852">
            <w:pPr>
              <w:pStyle w:val="TableText"/>
            </w:pPr>
            <w:r w:rsidRPr="001B72A0">
              <w:t>EES</w:t>
            </w:r>
          </w:p>
        </w:tc>
        <w:tc>
          <w:tcPr>
            <w:tcW w:w="1273" w:type="dxa"/>
          </w:tcPr>
          <w:p w14:paraId="2584AC29" w14:textId="6BFB7180" w:rsidR="00894852" w:rsidRPr="002E430F" w:rsidRDefault="00894852" w:rsidP="00894852">
            <w:pPr>
              <w:pStyle w:val="TableText"/>
            </w:pPr>
            <w:r w:rsidRPr="001B72A0">
              <w:t>5.12</w:t>
            </w:r>
          </w:p>
        </w:tc>
        <w:tc>
          <w:tcPr>
            <w:tcW w:w="1389" w:type="dxa"/>
          </w:tcPr>
          <w:p w14:paraId="6DCD68E6" w14:textId="32191AA9" w:rsidR="00894852" w:rsidRPr="002E430F" w:rsidRDefault="00894852" w:rsidP="00894852">
            <w:pPr>
              <w:pStyle w:val="TableText"/>
            </w:pPr>
            <w:r w:rsidRPr="00230614">
              <w:t>29.558</w:t>
            </w:r>
          </w:p>
        </w:tc>
        <w:tc>
          <w:tcPr>
            <w:tcW w:w="5408" w:type="dxa"/>
          </w:tcPr>
          <w:p w14:paraId="7C3E2EBF" w14:textId="778F3B19" w:rsidR="00894852" w:rsidRPr="00894852" w:rsidRDefault="00894852" w:rsidP="00894852">
            <w:pPr>
              <w:pStyle w:val="TableText"/>
            </w:pPr>
            <w:proofErr w:type="spellStart"/>
            <w:r w:rsidRPr="00762C73">
              <w:t>Eees_ACRStatusUpdate</w:t>
            </w:r>
            <w:proofErr w:type="spellEnd"/>
            <w:r w:rsidRPr="00762C73">
              <w:t xml:space="preserve"> Service</w:t>
            </w:r>
          </w:p>
        </w:tc>
      </w:tr>
      <w:tr w:rsidR="00894852" w14:paraId="503D599A" w14:textId="77777777" w:rsidTr="00894852">
        <w:tc>
          <w:tcPr>
            <w:tcW w:w="946" w:type="dxa"/>
          </w:tcPr>
          <w:p w14:paraId="02D11C40" w14:textId="3F29EECE" w:rsidR="00894852" w:rsidRPr="001B72A0" w:rsidRDefault="00894852" w:rsidP="00894852">
            <w:pPr>
              <w:pStyle w:val="TableText"/>
            </w:pPr>
            <w:r w:rsidRPr="00554F54">
              <w:t>EES</w:t>
            </w:r>
          </w:p>
        </w:tc>
        <w:tc>
          <w:tcPr>
            <w:tcW w:w="1273" w:type="dxa"/>
          </w:tcPr>
          <w:p w14:paraId="2B357E25" w14:textId="46BB1AF8" w:rsidR="00894852" w:rsidRPr="001B72A0" w:rsidRDefault="00894852" w:rsidP="00894852">
            <w:pPr>
              <w:pStyle w:val="TableText"/>
            </w:pPr>
            <w:r w:rsidRPr="00554F54">
              <w:t>5.8.2.3</w:t>
            </w:r>
          </w:p>
        </w:tc>
        <w:tc>
          <w:tcPr>
            <w:tcW w:w="1389" w:type="dxa"/>
          </w:tcPr>
          <w:p w14:paraId="3E352271" w14:textId="082090B4" w:rsidR="00894852" w:rsidRPr="002E430F" w:rsidRDefault="00894852" w:rsidP="00894852">
            <w:pPr>
              <w:pStyle w:val="TableText"/>
            </w:pPr>
            <w:r w:rsidRPr="00230614">
              <w:t>29.558</w:t>
            </w:r>
          </w:p>
        </w:tc>
        <w:tc>
          <w:tcPr>
            <w:tcW w:w="5408" w:type="dxa"/>
          </w:tcPr>
          <w:p w14:paraId="17772118" w14:textId="3697AB69" w:rsidR="00894852" w:rsidRPr="00762C73" w:rsidRDefault="00894852" w:rsidP="00894852">
            <w:pPr>
              <w:pStyle w:val="TableText"/>
            </w:pPr>
            <w:proofErr w:type="spellStart"/>
            <w:r w:rsidRPr="00163B86">
              <w:t>Eees_ACRManagementEvent_UpdateSubscription</w:t>
            </w:r>
            <w:proofErr w:type="spellEnd"/>
          </w:p>
        </w:tc>
      </w:tr>
      <w:tr w:rsidR="00894852" w14:paraId="791268BE" w14:textId="77777777" w:rsidTr="00894852">
        <w:tc>
          <w:tcPr>
            <w:tcW w:w="946" w:type="dxa"/>
          </w:tcPr>
          <w:p w14:paraId="528A07E6" w14:textId="13067689" w:rsidR="00894852" w:rsidRPr="001B72A0" w:rsidRDefault="00894852" w:rsidP="00894852">
            <w:pPr>
              <w:pStyle w:val="TableText"/>
            </w:pPr>
            <w:r w:rsidRPr="00554F54">
              <w:t>EES</w:t>
            </w:r>
          </w:p>
        </w:tc>
        <w:tc>
          <w:tcPr>
            <w:tcW w:w="1273" w:type="dxa"/>
          </w:tcPr>
          <w:p w14:paraId="145DF6B2" w14:textId="79FE2275" w:rsidR="00894852" w:rsidRPr="001B72A0" w:rsidRDefault="00894852" w:rsidP="00894852">
            <w:pPr>
              <w:pStyle w:val="TableText"/>
            </w:pPr>
            <w:r w:rsidRPr="00554F54">
              <w:t>5.8.2.4</w:t>
            </w:r>
          </w:p>
        </w:tc>
        <w:tc>
          <w:tcPr>
            <w:tcW w:w="1389" w:type="dxa"/>
          </w:tcPr>
          <w:p w14:paraId="73CDD2F8" w14:textId="645BEB8E" w:rsidR="00894852" w:rsidRPr="002E430F" w:rsidRDefault="00894852" w:rsidP="00894852">
            <w:pPr>
              <w:pStyle w:val="TableText"/>
            </w:pPr>
            <w:r w:rsidRPr="00230614">
              <w:t>29.558</w:t>
            </w:r>
          </w:p>
        </w:tc>
        <w:tc>
          <w:tcPr>
            <w:tcW w:w="5408" w:type="dxa"/>
          </w:tcPr>
          <w:p w14:paraId="3A2358CC" w14:textId="7397AEC3" w:rsidR="00894852" w:rsidRPr="00762C73" w:rsidRDefault="00894852" w:rsidP="00894852">
            <w:pPr>
              <w:pStyle w:val="TableText"/>
            </w:pPr>
            <w:proofErr w:type="spellStart"/>
            <w:r w:rsidRPr="00163B86">
              <w:t>Eees_ACRManagementEvent_Unsubscribe</w:t>
            </w:r>
            <w:proofErr w:type="spellEnd"/>
          </w:p>
        </w:tc>
      </w:tr>
      <w:tr w:rsidR="00894852" w14:paraId="6C027E24" w14:textId="77777777" w:rsidTr="00894852">
        <w:tc>
          <w:tcPr>
            <w:tcW w:w="946" w:type="dxa"/>
          </w:tcPr>
          <w:p w14:paraId="715FAD3F" w14:textId="519EC9CC" w:rsidR="00894852" w:rsidRPr="00554F54" w:rsidRDefault="00894852" w:rsidP="00894852">
            <w:pPr>
              <w:pStyle w:val="TableText"/>
            </w:pPr>
            <w:r w:rsidRPr="002A79BF">
              <w:t>EES</w:t>
            </w:r>
          </w:p>
        </w:tc>
        <w:tc>
          <w:tcPr>
            <w:tcW w:w="1273" w:type="dxa"/>
          </w:tcPr>
          <w:p w14:paraId="7E862E23" w14:textId="53B06555" w:rsidR="00894852" w:rsidRPr="00554F54" w:rsidRDefault="00894852" w:rsidP="00894852">
            <w:pPr>
              <w:pStyle w:val="TableText"/>
            </w:pPr>
            <w:r w:rsidRPr="002A79BF">
              <w:t>5.8.2.5</w:t>
            </w:r>
          </w:p>
        </w:tc>
        <w:tc>
          <w:tcPr>
            <w:tcW w:w="1389" w:type="dxa"/>
          </w:tcPr>
          <w:p w14:paraId="7CA4F66A" w14:textId="3568A032" w:rsidR="00894852" w:rsidRPr="002E430F" w:rsidRDefault="00894852" w:rsidP="00894852">
            <w:pPr>
              <w:pStyle w:val="TableText"/>
            </w:pPr>
            <w:r w:rsidRPr="00230614">
              <w:t>29.558</w:t>
            </w:r>
          </w:p>
        </w:tc>
        <w:tc>
          <w:tcPr>
            <w:tcW w:w="5408" w:type="dxa"/>
          </w:tcPr>
          <w:p w14:paraId="5F8E2A88" w14:textId="44E1C49F" w:rsidR="00894852" w:rsidRPr="00163B86" w:rsidRDefault="00894852" w:rsidP="00894852">
            <w:pPr>
              <w:pStyle w:val="TableText"/>
            </w:pPr>
            <w:proofErr w:type="spellStart"/>
            <w:r w:rsidRPr="00894852">
              <w:t>Eees_ACRManagementEvent_Notify</w:t>
            </w:r>
            <w:proofErr w:type="spellEnd"/>
          </w:p>
        </w:tc>
      </w:tr>
      <w:tr w:rsidR="00894852" w14:paraId="3992AFB4" w14:textId="77777777" w:rsidTr="00894852">
        <w:tc>
          <w:tcPr>
            <w:tcW w:w="946" w:type="dxa"/>
          </w:tcPr>
          <w:p w14:paraId="69F9F8D4" w14:textId="312C5FFF" w:rsidR="00894852" w:rsidRPr="00554F54" w:rsidRDefault="00894852" w:rsidP="00894852">
            <w:pPr>
              <w:pStyle w:val="TableText"/>
            </w:pPr>
            <w:r w:rsidRPr="002A79BF">
              <w:t>EES</w:t>
            </w:r>
          </w:p>
        </w:tc>
        <w:tc>
          <w:tcPr>
            <w:tcW w:w="1273" w:type="dxa"/>
          </w:tcPr>
          <w:p w14:paraId="35CBD80C" w14:textId="0E6B859E" w:rsidR="00894852" w:rsidRPr="00554F54" w:rsidRDefault="00894852" w:rsidP="00894852">
            <w:pPr>
              <w:pStyle w:val="TableText"/>
            </w:pPr>
            <w:r w:rsidRPr="002A79BF">
              <w:t>5.9.2.3</w:t>
            </w:r>
          </w:p>
        </w:tc>
        <w:tc>
          <w:tcPr>
            <w:tcW w:w="1389" w:type="dxa"/>
          </w:tcPr>
          <w:p w14:paraId="682C27F0" w14:textId="09D67070" w:rsidR="00894852" w:rsidRPr="002E430F" w:rsidRDefault="00894852" w:rsidP="00894852">
            <w:pPr>
              <w:pStyle w:val="TableText"/>
            </w:pPr>
            <w:r w:rsidRPr="00230614">
              <w:t>29.558</w:t>
            </w:r>
          </w:p>
        </w:tc>
        <w:tc>
          <w:tcPr>
            <w:tcW w:w="5408" w:type="dxa"/>
          </w:tcPr>
          <w:p w14:paraId="01050B64" w14:textId="6869B36C" w:rsidR="00894852" w:rsidRPr="00163B86" w:rsidRDefault="00894852" w:rsidP="00894852">
            <w:pPr>
              <w:pStyle w:val="TableText"/>
            </w:pPr>
            <w:proofErr w:type="spellStart"/>
            <w:r w:rsidRPr="00894852">
              <w:t>Eees_AppContextRelocation_ACRDetermination_Request</w:t>
            </w:r>
            <w:proofErr w:type="spellEnd"/>
          </w:p>
        </w:tc>
      </w:tr>
      <w:tr w:rsidR="00894852" w14:paraId="501857EE" w14:textId="77777777" w:rsidTr="00894852">
        <w:tc>
          <w:tcPr>
            <w:tcW w:w="946" w:type="dxa"/>
          </w:tcPr>
          <w:p w14:paraId="5A88E1F2" w14:textId="6D64AC5B" w:rsidR="00894852" w:rsidRPr="002A79BF" w:rsidRDefault="00894852" w:rsidP="00894852">
            <w:pPr>
              <w:pStyle w:val="TableText"/>
            </w:pPr>
            <w:r w:rsidRPr="009138B8">
              <w:t>EES</w:t>
            </w:r>
          </w:p>
        </w:tc>
        <w:tc>
          <w:tcPr>
            <w:tcW w:w="1273" w:type="dxa"/>
          </w:tcPr>
          <w:p w14:paraId="5050D44F" w14:textId="4A351C7D" w:rsidR="00894852" w:rsidRPr="002A79BF" w:rsidRDefault="00894852" w:rsidP="00894852">
            <w:pPr>
              <w:pStyle w:val="TableText"/>
            </w:pPr>
            <w:r w:rsidRPr="009138B8">
              <w:t>5.11.2.2</w:t>
            </w:r>
          </w:p>
        </w:tc>
        <w:tc>
          <w:tcPr>
            <w:tcW w:w="1389" w:type="dxa"/>
          </w:tcPr>
          <w:p w14:paraId="47EDBAE8" w14:textId="02A43D1A" w:rsidR="00894852" w:rsidRPr="002E430F" w:rsidRDefault="00894852" w:rsidP="00894852">
            <w:pPr>
              <w:pStyle w:val="TableText"/>
            </w:pPr>
            <w:r w:rsidRPr="00230614">
              <w:t>29.558</w:t>
            </w:r>
          </w:p>
        </w:tc>
        <w:tc>
          <w:tcPr>
            <w:tcW w:w="5408" w:type="dxa"/>
          </w:tcPr>
          <w:p w14:paraId="062838D1" w14:textId="0DC89D19" w:rsidR="00894852" w:rsidRPr="00163B86" w:rsidRDefault="00894852" w:rsidP="00894852">
            <w:pPr>
              <w:pStyle w:val="TableText"/>
            </w:pPr>
            <w:proofErr w:type="spellStart"/>
            <w:r w:rsidRPr="00FA4BA7">
              <w:t>Eees_EELManagedACR_Request</w:t>
            </w:r>
            <w:proofErr w:type="spellEnd"/>
          </w:p>
        </w:tc>
      </w:tr>
      <w:tr w:rsidR="00894852" w14:paraId="1B486523" w14:textId="77777777" w:rsidTr="00894852">
        <w:tc>
          <w:tcPr>
            <w:tcW w:w="946" w:type="dxa"/>
          </w:tcPr>
          <w:p w14:paraId="41A2C033" w14:textId="7292C3F2" w:rsidR="00894852" w:rsidRPr="002A79BF" w:rsidRDefault="00894852" w:rsidP="00894852">
            <w:pPr>
              <w:pStyle w:val="TableText"/>
            </w:pPr>
            <w:r w:rsidRPr="009138B8">
              <w:t>EES</w:t>
            </w:r>
          </w:p>
        </w:tc>
        <w:tc>
          <w:tcPr>
            <w:tcW w:w="1273" w:type="dxa"/>
          </w:tcPr>
          <w:p w14:paraId="1BB43EF8" w14:textId="03740145" w:rsidR="00894852" w:rsidRPr="002A79BF" w:rsidRDefault="00894852" w:rsidP="00894852">
            <w:pPr>
              <w:pStyle w:val="TableText"/>
            </w:pPr>
            <w:r w:rsidRPr="009138B8">
              <w:t>5.11.2.3</w:t>
            </w:r>
          </w:p>
        </w:tc>
        <w:tc>
          <w:tcPr>
            <w:tcW w:w="1389" w:type="dxa"/>
          </w:tcPr>
          <w:p w14:paraId="6CE06CC9" w14:textId="71C8BBB3" w:rsidR="00894852" w:rsidRPr="002E430F" w:rsidRDefault="00894852" w:rsidP="00894852">
            <w:pPr>
              <w:pStyle w:val="TableText"/>
            </w:pPr>
            <w:r w:rsidRPr="00230614">
              <w:t>29.558</w:t>
            </w:r>
          </w:p>
        </w:tc>
        <w:tc>
          <w:tcPr>
            <w:tcW w:w="5408" w:type="dxa"/>
          </w:tcPr>
          <w:p w14:paraId="78BA39CD" w14:textId="643F7137" w:rsidR="00894852" w:rsidRPr="00163B86" w:rsidRDefault="00894852" w:rsidP="00894852">
            <w:pPr>
              <w:pStyle w:val="TableText"/>
            </w:pPr>
            <w:proofErr w:type="spellStart"/>
            <w:r w:rsidRPr="00FA4BA7">
              <w:t>Eees_EELManagedACR_Subscribe</w:t>
            </w:r>
            <w:proofErr w:type="spellEnd"/>
          </w:p>
        </w:tc>
      </w:tr>
      <w:tr w:rsidR="00894852" w14:paraId="227A395B" w14:textId="77777777" w:rsidTr="00894852">
        <w:tc>
          <w:tcPr>
            <w:tcW w:w="946" w:type="dxa"/>
          </w:tcPr>
          <w:p w14:paraId="63436258" w14:textId="14616C57" w:rsidR="00894852" w:rsidRPr="002A79BF" w:rsidRDefault="00894852" w:rsidP="00894852">
            <w:pPr>
              <w:pStyle w:val="TableText"/>
            </w:pPr>
            <w:r w:rsidRPr="009138B8">
              <w:t>EES</w:t>
            </w:r>
          </w:p>
        </w:tc>
        <w:tc>
          <w:tcPr>
            <w:tcW w:w="1273" w:type="dxa"/>
          </w:tcPr>
          <w:p w14:paraId="2B20BC76" w14:textId="788608E3" w:rsidR="00894852" w:rsidRPr="002A79BF" w:rsidRDefault="00894852" w:rsidP="00894852">
            <w:pPr>
              <w:pStyle w:val="TableText"/>
            </w:pPr>
            <w:r w:rsidRPr="009138B8">
              <w:t>5.11.2.4</w:t>
            </w:r>
          </w:p>
        </w:tc>
        <w:tc>
          <w:tcPr>
            <w:tcW w:w="1389" w:type="dxa"/>
          </w:tcPr>
          <w:p w14:paraId="21EAC353" w14:textId="3CD5B725" w:rsidR="00894852" w:rsidRPr="002E430F" w:rsidRDefault="00894852" w:rsidP="00894852">
            <w:pPr>
              <w:pStyle w:val="TableText"/>
            </w:pPr>
            <w:r w:rsidRPr="00230614">
              <w:t>29.558</w:t>
            </w:r>
          </w:p>
        </w:tc>
        <w:tc>
          <w:tcPr>
            <w:tcW w:w="5408" w:type="dxa"/>
          </w:tcPr>
          <w:p w14:paraId="4654136E" w14:textId="70E74077" w:rsidR="00894852" w:rsidRPr="00163B86" w:rsidRDefault="00894852" w:rsidP="00894852">
            <w:pPr>
              <w:pStyle w:val="TableText"/>
            </w:pPr>
            <w:proofErr w:type="spellStart"/>
            <w:r w:rsidRPr="00FA4BA7">
              <w:t>Eees_EELManagedACR_Notify</w:t>
            </w:r>
            <w:proofErr w:type="spellEnd"/>
          </w:p>
        </w:tc>
      </w:tr>
      <w:tr w:rsidR="00894852" w14:paraId="19802A10" w14:textId="77777777" w:rsidTr="00894852">
        <w:tc>
          <w:tcPr>
            <w:tcW w:w="946" w:type="dxa"/>
          </w:tcPr>
          <w:p w14:paraId="2E8E7377" w14:textId="490FF103" w:rsidR="00894852" w:rsidRPr="002A79BF" w:rsidRDefault="00894852" w:rsidP="00894852">
            <w:pPr>
              <w:pStyle w:val="TableText"/>
            </w:pPr>
            <w:r w:rsidRPr="009138B8">
              <w:t>EES</w:t>
            </w:r>
          </w:p>
        </w:tc>
        <w:tc>
          <w:tcPr>
            <w:tcW w:w="1273" w:type="dxa"/>
          </w:tcPr>
          <w:p w14:paraId="29F0588D" w14:textId="039DE65F" w:rsidR="00894852" w:rsidRPr="002A79BF" w:rsidRDefault="00894852" w:rsidP="00894852">
            <w:pPr>
              <w:pStyle w:val="TableText"/>
            </w:pPr>
            <w:r w:rsidRPr="009138B8">
              <w:t>5.12.2.2</w:t>
            </w:r>
          </w:p>
        </w:tc>
        <w:tc>
          <w:tcPr>
            <w:tcW w:w="1389" w:type="dxa"/>
          </w:tcPr>
          <w:p w14:paraId="0481D52B" w14:textId="6DDFCD3F" w:rsidR="00894852" w:rsidRPr="002E430F" w:rsidRDefault="00894852" w:rsidP="00894852">
            <w:pPr>
              <w:pStyle w:val="TableText"/>
            </w:pPr>
            <w:r w:rsidRPr="00230614">
              <w:t>29.558</w:t>
            </w:r>
          </w:p>
        </w:tc>
        <w:tc>
          <w:tcPr>
            <w:tcW w:w="5408" w:type="dxa"/>
          </w:tcPr>
          <w:p w14:paraId="03DB9217" w14:textId="72A10E3D" w:rsidR="00894852" w:rsidRPr="00163B86" w:rsidRDefault="00894852" w:rsidP="00894852">
            <w:pPr>
              <w:pStyle w:val="TableText"/>
            </w:pPr>
            <w:proofErr w:type="spellStart"/>
            <w:r w:rsidRPr="00FA4BA7">
              <w:t>Eees_ACRStatusUpdate_Request</w:t>
            </w:r>
            <w:proofErr w:type="spellEnd"/>
          </w:p>
        </w:tc>
      </w:tr>
    </w:tbl>
    <w:p w14:paraId="36610729" w14:textId="0378BA9D" w:rsidR="00894852" w:rsidRDefault="00894852" w:rsidP="00894852">
      <w:pPr>
        <w:pStyle w:val="Heading3"/>
      </w:pPr>
      <w:bookmarkStart w:id="48" w:name="_Toc110598255"/>
      <w:r>
        <w:t>API</w:t>
      </w:r>
      <w:bookmarkEnd w:id="48"/>
    </w:p>
    <w:p w14:paraId="5994695B" w14:textId="2C2C7DA2" w:rsidR="00894852" w:rsidRDefault="00894852" w:rsidP="00894852">
      <w:pPr>
        <w:pStyle w:val="NormalParagraph"/>
      </w:pPr>
      <w:r>
        <w:t xml:space="preserve">The following API as defined in 3GPP shall be endorsed </w:t>
      </w:r>
      <w:r w:rsidR="007A754F">
        <w:t xml:space="preserve">for </w:t>
      </w:r>
      <w:r>
        <w:t>Operator Platform.</w:t>
      </w:r>
    </w:p>
    <w:tbl>
      <w:tblPr>
        <w:tblStyle w:val="TableGrid"/>
        <w:tblW w:w="0" w:type="auto"/>
        <w:tblLook w:val="04A0" w:firstRow="1" w:lastRow="0" w:firstColumn="1" w:lastColumn="0" w:noHBand="0" w:noVBand="1"/>
      </w:tblPr>
      <w:tblGrid>
        <w:gridCol w:w="1129"/>
        <w:gridCol w:w="1418"/>
        <w:gridCol w:w="1701"/>
        <w:gridCol w:w="4768"/>
      </w:tblGrid>
      <w:tr w:rsidR="00894852" w14:paraId="51E2F44D" w14:textId="77777777" w:rsidTr="00116F03">
        <w:tc>
          <w:tcPr>
            <w:tcW w:w="1129" w:type="dxa"/>
            <w:shd w:val="clear" w:color="auto" w:fill="DE002B"/>
          </w:tcPr>
          <w:p w14:paraId="16DB0384" w14:textId="77777777" w:rsidR="00894852" w:rsidRDefault="00894852" w:rsidP="00116F03">
            <w:pPr>
              <w:pStyle w:val="TableHeader"/>
            </w:pPr>
            <w:r w:rsidRPr="00AE4F17">
              <w:t>NF</w:t>
            </w:r>
          </w:p>
        </w:tc>
        <w:tc>
          <w:tcPr>
            <w:tcW w:w="1418" w:type="dxa"/>
            <w:shd w:val="clear" w:color="auto" w:fill="DE002B"/>
          </w:tcPr>
          <w:p w14:paraId="6B228E45" w14:textId="77777777" w:rsidR="00894852" w:rsidRDefault="00894852" w:rsidP="00116F03">
            <w:pPr>
              <w:pStyle w:val="TableHeader"/>
            </w:pPr>
            <w:r w:rsidRPr="00AE4F17">
              <w:t>Section</w:t>
            </w:r>
          </w:p>
        </w:tc>
        <w:tc>
          <w:tcPr>
            <w:tcW w:w="1701" w:type="dxa"/>
            <w:shd w:val="clear" w:color="auto" w:fill="DE002B"/>
          </w:tcPr>
          <w:p w14:paraId="27B8CED0" w14:textId="77777777" w:rsidR="00894852" w:rsidRDefault="00894852" w:rsidP="00116F03">
            <w:pPr>
              <w:pStyle w:val="TableHeader"/>
            </w:pPr>
            <w:r w:rsidRPr="00AE4F17">
              <w:t>TS</w:t>
            </w:r>
          </w:p>
        </w:tc>
        <w:tc>
          <w:tcPr>
            <w:tcW w:w="4768" w:type="dxa"/>
            <w:shd w:val="clear" w:color="auto" w:fill="DE002B"/>
          </w:tcPr>
          <w:p w14:paraId="77E2C66B" w14:textId="77777777" w:rsidR="00894852" w:rsidRDefault="00894852" w:rsidP="00116F03">
            <w:pPr>
              <w:pStyle w:val="TableHeader"/>
            </w:pPr>
            <w:r w:rsidRPr="00AE4F17">
              <w:t>API name</w:t>
            </w:r>
          </w:p>
        </w:tc>
      </w:tr>
      <w:tr w:rsidR="00894852" w14:paraId="325388AA" w14:textId="77777777" w:rsidTr="00116F03">
        <w:tc>
          <w:tcPr>
            <w:tcW w:w="1129" w:type="dxa"/>
          </w:tcPr>
          <w:p w14:paraId="0AC30A83" w14:textId="4175950E" w:rsidR="00894852" w:rsidRDefault="00894852" w:rsidP="00894852">
            <w:pPr>
              <w:pStyle w:val="TableText"/>
            </w:pPr>
            <w:r w:rsidRPr="0042651F">
              <w:t>EES</w:t>
            </w:r>
          </w:p>
        </w:tc>
        <w:tc>
          <w:tcPr>
            <w:tcW w:w="1418" w:type="dxa"/>
          </w:tcPr>
          <w:p w14:paraId="77770393" w14:textId="04EED304" w:rsidR="00894852" w:rsidRDefault="00894852" w:rsidP="00894852">
            <w:pPr>
              <w:pStyle w:val="TableText"/>
            </w:pPr>
            <w:r w:rsidRPr="0042651F">
              <w:t>8.7</w:t>
            </w:r>
          </w:p>
        </w:tc>
        <w:tc>
          <w:tcPr>
            <w:tcW w:w="1701" w:type="dxa"/>
          </w:tcPr>
          <w:p w14:paraId="2BD12340" w14:textId="32DE7C43" w:rsidR="00894852" w:rsidRDefault="00894852" w:rsidP="00894852">
            <w:pPr>
              <w:pStyle w:val="TableText"/>
            </w:pPr>
            <w:r w:rsidRPr="006F03E8">
              <w:t>29.558</w:t>
            </w:r>
          </w:p>
        </w:tc>
        <w:tc>
          <w:tcPr>
            <w:tcW w:w="4768" w:type="dxa"/>
          </w:tcPr>
          <w:p w14:paraId="11422A0A" w14:textId="7C33DA20" w:rsidR="00894852" w:rsidRDefault="00894852" w:rsidP="00894852">
            <w:pPr>
              <w:pStyle w:val="TableText"/>
            </w:pPr>
            <w:proofErr w:type="spellStart"/>
            <w:r w:rsidRPr="00605F12">
              <w:t>Eees_ACRManagementEvent</w:t>
            </w:r>
            <w:proofErr w:type="spellEnd"/>
            <w:r w:rsidRPr="00605F12">
              <w:t xml:space="preserve"> API</w:t>
            </w:r>
          </w:p>
        </w:tc>
      </w:tr>
      <w:tr w:rsidR="00894852" w14:paraId="2C70C091" w14:textId="77777777" w:rsidTr="00116F03">
        <w:tc>
          <w:tcPr>
            <w:tcW w:w="1129" w:type="dxa"/>
          </w:tcPr>
          <w:p w14:paraId="68E39134" w14:textId="592205C3" w:rsidR="00894852" w:rsidRPr="00E00681" w:rsidRDefault="00894852" w:rsidP="00894852">
            <w:pPr>
              <w:pStyle w:val="TableText"/>
            </w:pPr>
            <w:r w:rsidRPr="0042651F">
              <w:t>EES</w:t>
            </w:r>
          </w:p>
        </w:tc>
        <w:tc>
          <w:tcPr>
            <w:tcW w:w="1418" w:type="dxa"/>
          </w:tcPr>
          <w:p w14:paraId="7D46650F" w14:textId="0943E45B" w:rsidR="00894852" w:rsidRPr="00E00681" w:rsidRDefault="00894852" w:rsidP="00894852">
            <w:pPr>
              <w:pStyle w:val="TableText"/>
            </w:pPr>
            <w:r w:rsidRPr="0042651F">
              <w:t>8.9</w:t>
            </w:r>
          </w:p>
        </w:tc>
        <w:tc>
          <w:tcPr>
            <w:tcW w:w="1701" w:type="dxa"/>
          </w:tcPr>
          <w:p w14:paraId="109FE33E" w14:textId="1C51F281" w:rsidR="00894852" w:rsidRPr="00E00681" w:rsidRDefault="00894852" w:rsidP="00894852">
            <w:pPr>
              <w:pStyle w:val="TableText"/>
            </w:pPr>
            <w:r w:rsidRPr="006F03E8">
              <w:t>29.558</w:t>
            </w:r>
          </w:p>
        </w:tc>
        <w:tc>
          <w:tcPr>
            <w:tcW w:w="4768" w:type="dxa"/>
          </w:tcPr>
          <w:p w14:paraId="60DD7F7D" w14:textId="6C43E673" w:rsidR="00894852" w:rsidRPr="00E00681" w:rsidRDefault="00894852" w:rsidP="00894852">
            <w:pPr>
              <w:pStyle w:val="TableText"/>
            </w:pPr>
            <w:proofErr w:type="spellStart"/>
            <w:r w:rsidRPr="00605F12">
              <w:t>Eees_EECContextRelocation</w:t>
            </w:r>
            <w:proofErr w:type="spellEnd"/>
            <w:r w:rsidRPr="00605F12">
              <w:t xml:space="preserve"> API</w:t>
            </w:r>
          </w:p>
        </w:tc>
      </w:tr>
      <w:tr w:rsidR="00894852" w14:paraId="0B07DBE9" w14:textId="77777777" w:rsidTr="00116F03">
        <w:tc>
          <w:tcPr>
            <w:tcW w:w="1129" w:type="dxa"/>
          </w:tcPr>
          <w:p w14:paraId="2D60680C" w14:textId="0C9C3AB9" w:rsidR="00894852" w:rsidRPr="00E00681" w:rsidRDefault="00894852" w:rsidP="00894852">
            <w:pPr>
              <w:pStyle w:val="TableText"/>
            </w:pPr>
            <w:r w:rsidRPr="0042651F">
              <w:t>EES</w:t>
            </w:r>
          </w:p>
        </w:tc>
        <w:tc>
          <w:tcPr>
            <w:tcW w:w="1418" w:type="dxa"/>
          </w:tcPr>
          <w:p w14:paraId="66845CE3" w14:textId="60857F81" w:rsidR="00894852" w:rsidRPr="00E00681" w:rsidRDefault="00894852" w:rsidP="00894852">
            <w:pPr>
              <w:pStyle w:val="TableText"/>
            </w:pPr>
            <w:r w:rsidRPr="0042651F">
              <w:t>8.10</w:t>
            </w:r>
          </w:p>
        </w:tc>
        <w:tc>
          <w:tcPr>
            <w:tcW w:w="1701" w:type="dxa"/>
          </w:tcPr>
          <w:p w14:paraId="7EEC6A12" w14:textId="0ED10261" w:rsidR="00894852" w:rsidRPr="00E00681" w:rsidRDefault="00894852" w:rsidP="00894852">
            <w:pPr>
              <w:pStyle w:val="TableText"/>
            </w:pPr>
            <w:r w:rsidRPr="006F03E8">
              <w:t>29.558</w:t>
            </w:r>
          </w:p>
        </w:tc>
        <w:tc>
          <w:tcPr>
            <w:tcW w:w="4768" w:type="dxa"/>
          </w:tcPr>
          <w:p w14:paraId="4EAE2D2C" w14:textId="03ECBF0B" w:rsidR="00894852" w:rsidRPr="00E00681" w:rsidRDefault="00894852" w:rsidP="00894852">
            <w:pPr>
              <w:pStyle w:val="TableText"/>
            </w:pPr>
            <w:proofErr w:type="spellStart"/>
            <w:r w:rsidRPr="00605F12">
              <w:t>Eees_EELManagedACR</w:t>
            </w:r>
            <w:proofErr w:type="spellEnd"/>
            <w:r w:rsidRPr="00605F12">
              <w:t xml:space="preserve"> API</w:t>
            </w:r>
          </w:p>
        </w:tc>
      </w:tr>
      <w:tr w:rsidR="00894852" w14:paraId="480B1479" w14:textId="77777777" w:rsidTr="00116F03">
        <w:tc>
          <w:tcPr>
            <w:tcW w:w="1129" w:type="dxa"/>
          </w:tcPr>
          <w:p w14:paraId="7EDC9EB2" w14:textId="7C796FD2" w:rsidR="00894852" w:rsidRPr="00E00681" w:rsidRDefault="00894852" w:rsidP="00894852">
            <w:pPr>
              <w:pStyle w:val="TableText"/>
            </w:pPr>
            <w:r w:rsidRPr="0042651F">
              <w:t>EES</w:t>
            </w:r>
          </w:p>
        </w:tc>
        <w:tc>
          <w:tcPr>
            <w:tcW w:w="1418" w:type="dxa"/>
          </w:tcPr>
          <w:p w14:paraId="70C10753" w14:textId="59C3C412" w:rsidR="00894852" w:rsidRPr="00E00681" w:rsidRDefault="00894852" w:rsidP="00894852">
            <w:pPr>
              <w:pStyle w:val="TableText"/>
            </w:pPr>
            <w:r w:rsidRPr="0042651F">
              <w:t>8.11</w:t>
            </w:r>
          </w:p>
        </w:tc>
        <w:tc>
          <w:tcPr>
            <w:tcW w:w="1701" w:type="dxa"/>
          </w:tcPr>
          <w:p w14:paraId="3842F450" w14:textId="0354E99B" w:rsidR="00894852" w:rsidRPr="00E00681" w:rsidRDefault="00894852" w:rsidP="00894852">
            <w:pPr>
              <w:pStyle w:val="TableText"/>
            </w:pPr>
            <w:r w:rsidRPr="006F03E8">
              <w:t>29.558</w:t>
            </w:r>
          </w:p>
        </w:tc>
        <w:tc>
          <w:tcPr>
            <w:tcW w:w="4768" w:type="dxa"/>
          </w:tcPr>
          <w:p w14:paraId="7BA36FF5" w14:textId="53256050" w:rsidR="00894852" w:rsidRPr="00E00681" w:rsidRDefault="00894852" w:rsidP="00894852">
            <w:pPr>
              <w:pStyle w:val="TableText"/>
            </w:pPr>
            <w:proofErr w:type="spellStart"/>
            <w:r w:rsidRPr="00894852">
              <w:t>Eees_ACRStatusUpdate</w:t>
            </w:r>
            <w:proofErr w:type="spellEnd"/>
            <w:r w:rsidRPr="00894852">
              <w:t xml:space="preserve"> API</w:t>
            </w:r>
          </w:p>
        </w:tc>
      </w:tr>
    </w:tbl>
    <w:p w14:paraId="07B82DFD" w14:textId="4C8F75A4" w:rsidR="00AE5C7E" w:rsidRDefault="00AE5C7E" w:rsidP="00116F03">
      <w:pPr>
        <w:pStyle w:val="Heading2"/>
      </w:pPr>
      <w:bookmarkStart w:id="49" w:name="_Toc110598256"/>
      <w:r>
        <w:t>Confirm User Location API</w:t>
      </w:r>
      <w:bookmarkEnd w:id="49"/>
    </w:p>
    <w:p w14:paraId="3FC8EA19" w14:textId="5CE91B33" w:rsidR="00AE5C7E" w:rsidRDefault="00AE5C7E" w:rsidP="00AE5C7E">
      <w:pPr>
        <w:pStyle w:val="Heading3"/>
      </w:pPr>
      <w:bookmarkStart w:id="50" w:name="_Toc110598257"/>
      <w:r>
        <w:t>Description</w:t>
      </w:r>
      <w:bookmarkEnd w:id="50"/>
    </w:p>
    <w:p w14:paraId="19C99AD9" w14:textId="79D28B2B" w:rsidR="00AE5C7E" w:rsidRDefault="00AE5C7E" w:rsidP="00AE5C7E">
      <w:pPr>
        <w:pStyle w:val="NormalParagraph"/>
      </w:pPr>
      <w:r>
        <w:t xml:space="preserve">The purpose of the Confirm User Location API is to enable </w:t>
      </w:r>
      <w:r w:rsidR="00D73504">
        <w:t xml:space="preserve">an </w:t>
      </w:r>
      <w:r>
        <w:t xml:space="preserve">OP </w:t>
      </w:r>
      <w:r w:rsidR="007A754F">
        <w:t xml:space="preserve">with </w:t>
      </w:r>
      <w:r>
        <w:t xml:space="preserve">the ability to provide </w:t>
      </w:r>
      <w:r w:rsidR="00D73504">
        <w:t xml:space="preserve">user location information </w:t>
      </w:r>
      <w:r>
        <w:t xml:space="preserve">to consumers. This can </w:t>
      </w:r>
      <w:r w:rsidR="00D73504">
        <w:t>be used in combination with other</w:t>
      </w:r>
      <w:r>
        <w:t xml:space="preserve"> network driven capabilities to trigger configurations within the network to provide services based on the location of the final users (e.g., to deploy resources and applications closer to the user so</w:t>
      </w:r>
      <w:r w:rsidR="00D73504">
        <w:t xml:space="preserve"> that</w:t>
      </w:r>
      <w:r>
        <w:t xml:space="preserve"> latency can be reduced to the minimum and improve the user experience).</w:t>
      </w:r>
    </w:p>
    <w:p w14:paraId="66464189" w14:textId="6CFFDCFE" w:rsidR="00AE5C7E" w:rsidRDefault="00AE5C7E" w:rsidP="00AE5C7E">
      <w:pPr>
        <w:pStyle w:val="Heading3"/>
      </w:pPr>
      <w:bookmarkStart w:id="51" w:name="_Toc110598258"/>
      <w:r>
        <w:t>Requirement and Service Aspect</w:t>
      </w:r>
      <w:bookmarkEnd w:id="51"/>
    </w:p>
    <w:p w14:paraId="263A64D1" w14:textId="56BB23D7" w:rsidR="00894852" w:rsidRDefault="00AE5C7E" w:rsidP="00AE5C7E">
      <w:pPr>
        <w:pStyle w:val="NormalParagraph"/>
      </w:pPr>
      <w:r>
        <w:t>The requirements for the API are specified in the OP</w:t>
      </w:r>
      <w:r w:rsidR="00D73504">
        <w:t xml:space="preserve"> Requirements</w:t>
      </w:r>
      <w:r>
        <w:t xml:space="preserve"> PRD </w:t>
      </w:r>
      <w:r w:rsidR="00D73504">
        <w:fldChar w:fldCharType="begin"/>
      </w:r>
      <w:r w:rsidR="00D73504">
        <w:instrText xml:space="preserve"> REF _Ref325119390 \r \h </w:instrText>
      </w:r>
      <w:r w:rsidR="00D73504">
        <w:fldChar w:fldCharType="separate"/>
      </w:r>
      <w:r w:rsidR="00D73504">
        <w:t>[1]</w:t>
      </w:r>
      <w:r w:rsidR="00D73504">
        <w:fldChar w:fldCharType="end"/>
      </w:r>
      <w:r w:rsidR="00D73504">
        <w:t xml:space="preserve"> </w:t>
      </w:r>
      <w:r w:rsidR="007A754F">
        <w:t>in the following</w:t>
      </w:r>
      <w:r>
        <w:t xml:space="preserve"> section(s).</w:t>
      </w:r>
    </w:p>
    <w:tbl>
      <w:tblPr>
        <w:tblStyle w:val="TableGrid"/>
        <w:tblW w:w="0" w:type="auto"/>
        <w:tblLook w:val="04A0" w:firstRow="1" w:lastRow="0" w:firstColumn="1" w:lastColumn="0" w:noHBand="0" w:noVBand="1"/>
      </w:tblPr>
      <w:tblGrid>
        <w:gridCol w:w="1271"/>
        <w:gridCol w:w="1701"/>
        <w:gridCol w:w="6044"/>
      </w:tblGrid>
      <w:tr w:rsidR="00AE5C7E" w14:paraId="55578C2D" w14:textId="77777777" w:rsidTr="00116F03">
        <w:tc>
          <w:tcPr>
            <w:tcW w:w="1271" w:type="dxa"/>
            <w:shd w:val="clear" w:color="auto" w:fill="DE002B"/>
          </w:tcPr>
          <w:p w14:paraId="014CE499" w14:textId="77777777" w:rsidR="00AE5C7E" w:rsidRDefault="00AE5C7E" w:rsidP="00116F03">
            <w:pPr>
              <w:pStyle w:val="TableHeader"/>
            </w:pPr>
            <w:r w:rsidRPr="00B22200">
              <w:t>Section</w:t>
            </w:r>
          </w:p>
        </w:tc>
        <w:tc>
          <w:tcPr>
            <w:tcW w:w="1701" w:type="dxa"/>
            <w:shd w:val="clear" w:color="auto" w:fill="DE002B"/>
          </w:tcPr>
          <w:p w14:paraId="7DEA634C" w14:textId="77777777" w:rsidR="00AE5C7E" w:rsidRDefault="00AE5C7E" w:rsidP="00116F03">
            <w:pPr>
              <w:pStyle w:val="TableHeader"/>
            </w:pPr>
            <w:r w:rsidRPr="00B22200">
              <w:t>Document</w:t>
            </w:r>
          </w:p>
        </w:tc>
        <w:tc>
          <w:tcPr>
            <w:tcW w:w="6044" w:type="dxa"/>
            <w:shd w:val="clear" w:color="auto" w:fill="DE002B"/>
          </w:tcPr>
          <w:p w14:paraId="23F050C6" w14:textId="77777777" w:rsidR="00AE5C7E" w:rsidRDefault="00AE5C7E" w:rsidP="00116F03">
            <w:pPr>
              <w:pStyle w:val="TableHeader"/>
            </w:pPr>
            <w:r w:rsidRPr="00B22200">
              <w:t>Reference Section Title</w:t>
            </w:r>
          </w:p>
        </w:tc>
      </w:tr>
      <w:tr w:rsidR="000A3457" w14:paraId="4CCC284C" w14:textId="77777777" w:rsidTr="00116F03">
        <w:tc>
          <w:tcPr>
            <w:tcW w:w="1271" w:type="dxa"/>
          </w:tcPr>
          <w:p w14:paraId="1AA988CB" w14:textId="117E2B2F" w:rsidR="000A3457" w:rsidRDefault="000A3457" w:rsidP="000A3457">
            <w:pPr>
              <w:pStyle w:val="TableText"/>
            </w:pPr>
            <w:r w:rsidRPr="003963E1">
              <w:t>3.5.2.2.1</w:t>
            </w:r>
          </w:p>
        </w:tc>
        <w:tc>
          <w:tcPr>
            <w:tcW w:w="1701" w:type="dxa"/>
          </w:tcPr>
          <w:p w14:paraId="74F1A38B" w14:textId="3B6ED292" w:rsidR="000A3457" w:rsidRDefault="000A3457" w:rsidP="000A3457">
            <w:pPr>
              <w:pStyle w:val="TableText"/>
            </w:pPr>
            <w:r w:rsidRPr="00D857A2">
              <w:t>OPG.02</w:t>
            </w:r>
          </w:p>
        </w:tc>
        <w:tc>
          <w:tcPr>
            <w:tcW w:w="6044" w:type="dxa"/>
          </w:tcPr>
          <w:p w14:paraId="751BF67E" w14:textId="4F75A657" w:rsidR="000A3457" w:rsidRDefault="000A3457" w:rsidP="000A3457">
            <w:pPr>
              <w:pStyle w:val="TableText"/>
            </w:pPr>
            <w:r w:rsidRPr="003963E1">
              <w:t>UC Location Retrieval</w:t>
            </w:r>
          </w:p>
        </w:tc>
      </w:tr>
      <w:tr w:rsidR="000A3457" w:rsidRPr="002703D7" w14:paraId="41D4977A" w14:textId="77777777" w:rsidTr="00116F03">
        <w:tc>
          <w:tcPr>
            <w:tcW w:w="1271" w:type="dxa"/>
          </w:tcPr>
          <w:p w14:paraId="4F32D46F" w14:textId="64ABCE01" w:rsidR="000A3457" w:rsidRPr="002703D7" w:rsidRDefault="000A3457" w:rsidP="000A3457">
            <w:pPr>
              <w:pStyle w:val="TableText"/>
            </w:pPr>
            <w:r w:rsidRPr="003963E1">
              <w:t>5.1.6.2.4</w:t>
            </w:r>
          </w:p>
        </w:tc>
        <w:tc>
          <w:tcPr>
            <w:tcW w:w="1701" w:type="dxa"/>
          </w:tcPr>
          <w:p w14:paraId="6C0C8495" w14:textId="25910F5F" w:rsidR="000A3457" w:rsidRPr="002703D7" w:rsidRDefault="000A3457" w:rsidP="000A3457">
            <w:pPr>
              <w:pStyle w:val="TableText"/>
            </w:pPr>
            <w:r w:rsidRPr="00D857A2">
              <w:t>OPG.02</w:t>
            </w:r>
          </w:p>
        </w:tc>
        <w:tc>
          <w:tcPr>
            <w:tcW w:w="6044" w:type="dxa"/>
          </w:tcPr>
          <w:p w14:paraId="3747354D" w14:textId="66470C6C" w:rsidR="000A3457" w:rsidRPr="002703D7" w:rsidRDefault="000A3457" w:rsidP="000A3457">
            <w:pPr>
              <w:pStyle w:val="TableText"/>
            </w:pPr>
            <w:r w:rsidRPr="003963E1">
              <w:t>Cloudlet selection</w:t>
            </w:r>
          </w:p>
        </w:tc>
      </w:tr>
    </w:tbl>
    <w:p w14:paraId="62253FEC" w14:textId="77777777" w:rsidR="00AE5C7E" w:rsidRPr="00AE5C7E" w:rsidRDefault="00AE5C7E" w:rsidP="00AE5C7E">
      <w:pPr>
        <w:pStyle w:val="Heading3"/>
      </w:pPr>
      <w:bookmarkStart w:id="52" w:name="_Toc110598259"/>
      <w:r w:rsidRPr="00AE5C7E">
        <w:t>Procedures</w:t>
      </w:r>
      <w:bookmarkEnd w:id="52"/>
    </w:p>
    <w:p w14:paraId="4A122F2E" w14:textId="39C1ECEF" w:rsidR="00AE5C7E" w:rsidRPr="00AE5C7E" w:rsidRDefault="00AE5C7E" w:rsidP="00AE5C7E">
      <w:pPr>
        <w:pStyle w:val="NormalParagraph"/>
        <w:rPr>
          <w:lang w:bidi="bn-BD"/>
        </w:rPr>
      </w:pPr>
      <w:r w:rsidRPr="00AE5C7E">
        <w:rPr>
          <w:lang w:bidi="bn-BD"/>
        </w:rPr>
        <w:t>The following procedures defined in 3GPP shall apply to the OP</w:t>
      </w:r>
      <w:r w:rsidR="007A754F">
        <w:rPr>
          <w:lang w:bidi="bn-BD"/>
        </w:rPr>
        <w:t>'s</w:t>
      </w:r>
      <w:r w:rsidRPr="00AE5C7E">
        <w:rPr>
          <w:lang w:bidi="bn-BD"/>
        </w:rPr>
        <w:t xml:space="preserve"> user location information capabilities.</w:t>
      </w:r>
    </w:p>
    <w:tbl>
      <w:tblPr>
        <w:tblStyle w:val="TableGrid"/>
        <w:tblW w:w="0" w:type="auto"/>
        <w:tblLook w:val="04A0" w:firstRow="1" w:lastRow="0" w:firstColumn="1" w:lastColumn="0" w:noHBand="0" w:noVBand="1"/>
      </w:tblPr>
      <w:tblGrid>
        <w:gridCol w:w="1129"/>
        <w:gridCol w:w="1418"/>
        <w:gridCol w:w="1701"/>
        <w:gridCol w:w="4768"/>
      </w:tblGrid>
      <w:tr w:rsidR="00AE5C7E" w14:paraId="032291DC" w14:textId="77777777" w:rsidTr="00116F03">
        <w:tc>
          <w:tcPr>
            <w:tcW w:w="1129" w:type="dxa"/>
            <w:shd w:val="clear" w:color="auto" w:fill="DE002B"/>
          </w:tcPr>
          <w:p w14:paraId="03A0EC3B" w14:textId="77777777" w:rsidR="00AE5C7E" w:rsidRDefault="00AE5C7E" w:rsidP="00116F03">
            <w:pPr>
              <w:pStyle w:val="TableHeader"/>
            </w:pPr>
            <w:r w:rsidRPr="00764F36">
              <w:t>NF</w:t>
            </w:r>
          </w:p>
        </w:tc>
        <w:tc>
          <w:tcPr>
            <w:tcW w:w="1418" w:type="dxa"/>
            <w:shd w:val="clear" w:color="auto" w:fill="DE002B"/>
          </w:tcPr>
          <w:p w14:paraId="4F93397F" w14:textId="77777777" w:rsidR="00AE5C7E" w:rsidRDefault="00AE5C7E" w:rsidP="00116F03">
            <w:pPr>
              <w:pStyle w:val="TableHeader"/>
            </w:pPr>
            <w:r w:rsidRPr="00764F36">
              <w:t>Section</w:t>
            </w:r>
          </w:p>
        </w:tc>
        <w:tc>
          <w:tcPr>
            <w:tcW w:w="1701" w:type="dxa"/>
            <w:shd w:val="clear" w:color="auto" w:fill="DE002B"/>
          </w:tcPr>
          <w:p w14:paraId="5E11A177" w14:textId="77777777" w:rsidR="00AE5C7E" w:rsidRDefault="00AE5C7E" w:rsidP="00116F03">
            <w:pPr>
              <w:pStyle w:val="TableHeader"/>
            </w:pPr>
            <w:r w:rsidRPr="00764F36">
              <w:t>TS</w:t>
            </w:r>
          </w:p>
        </w:tc>
        <w:tc>
          <w:tcPr>
            <w:tcW w:w="4768" w:type="dxa"/>
            <w:shd w:val="clear" w:color="auto" w:fill="DE002B"/>
          </w:tcPr>
          <w:p w14:paraId="656C3462" w14:textId="77777777" w:rsidR="00AE5C7E" w:rsidRDefault="00AE5C7E" w:rsidP="00116F03">
            <w:pPr>
              <w:pStyle w:val="TableHeader"/>
            </w:pPr>
            <w:r w:rsidRPr="00764F36">
              <w:t>Procedure Name</w:t>
            </w:r>
          </w:p>
        </w:tc>
      </w:tr>
      <w:tr w:rsidR="00AE5C7E" w14:paraId="50FF2374" w14:textId="77777777" w:rsidTr="00116F03">
        <w:tc>
          <w:tcPr>
            <w:tcW w:w="1129" w:type="dxa"/>
          </w:tcPr>
          <w:p w14:paraId="60425ADE" w14:textId="38337559" w:rsidR="00AE5C7E" w:rsidRDefault="00AE5C7E" w:rsidP="00AE5C7E">
            <w:pPr>
              <w:pStyle w:val="TableText"/>
            </w:pPr>
            <w:r w:rsidRPr="005E6E94">
              <w:t>NEF</w:t>
            </w:r>
          </w:p>
        </w:tc>
        <w:tc>
          <w:tcPr>
            <w:tcW w:w="1418" w:type="dxa"/>
          </w:tcPr>
          <w:p w14:paraId="6CA4EE75" w14:textId="3DAA2BBD" w:rsidR="00AE5C7E" w:rsidRDefault="00AE5C7E" w:rsidP="00AE5C7E">
            <w:pPr>
              <w:pStyle w:val="TableText"/>
            </w:pPr>
            <w:r w:rsidRPr="005E6E94">
              <w:t>4.4.2</w:t>
            </w:r>
          </w:p>
        </w:tc>
        <w:tc>
          <w:tcPr>
            <w:tcW w:w="1701" w:type="dxa"/>
          </w:tcPr>
          <w:p w14:paraId="0E5D005C" w14:textId="34150069" w:rsidR="00AE5C7E" w:rsidRDefault="00AE5C7E" w:rsidP="00AE5C7E">
            <w:pPr>
              <w:pStyle w:val="TableText"/>
            </w:pPr>
            <w:r w:rsidRPr="005E6E94">
              <w:t>29.522</w:t>
            </w:r>
          </w:p>
        </w:tc>
        <w:tc>
          <w:tcPr>
            <w:tcW w:w="4768" w:type="dxa"/>
          </w:tcPr>
          <w:p w14:paraId="20E374A8" w14:textId="15DCB0FE" w:rsidR="00AE5C7E" w:rsidRDefault="00AE5C7E" w:rsidP="00AE5C7E">
            <w:pPr>
              <w:pStyle w:val="TableText"/>
            </w:pPr>
            <w:r w:rsidRPr="005E6E94">
              <w:t>Procedures for Monitoring</w:t>
            </w:r>
          </w:p>
        </w:tc>
      </w:tr>
      <w:tr w:rsidR="00AE5C7E" w14:paraId="0018A0B9" w14:textId="77777777" w:rsidTr="00116F03">
        <w:tc>
          <w:tcPr>
            <w:tcW w:w="1129" w:type="dxa"/>
          </w:tcPr>
          <w:p w14:paraId="66FFEB7C" w14:textId="6F0D2F8C" w:rsidR="00AE5C7E" w:rsidRDefault="00AE5C7E" w:rsidP="00AE5C7E">
            <w:pPr>
              <w:pStyle w:val="TableText"/>
            </w:pPr>
            <w:r w:rsidRPr="005E6E94">
              <w:lastRenderedPageBreak/>
              <w:t>SCEF</w:t>
            </w:r>
          </w:p>
        </w:tc>
        <w:tc>
          <w:tcPr>
            <w:tcW w:w="1418" w:type="dxa"/>
          </w:tcPr>
          <w:p w14:paraId="02F9E5CB" w14:textId="7D9CC5AA" w:rsidR="00AE5C7E" w:rsidRDefault="00AE5C7E" w:rsidP="00AE5C7E">
            <w:pPr>
              <w:pStyle w:val="TableText"/>
            </w:pPr>
            <w:r w:rsidRPr="005E6E94">
              <w:t>4.4.2</w:t>
            </w:r>
          </w:p>
        </w:tc>
        <w:tc>
          <w:tcPr>
            <w:tcW w:w="1701" w:type="dxa"/>
          </w:tcPr>
          <w:p w14:paraId="47F145E2" w14:textId="07196C26" w:rsidR="00AE5C7E" w:rsidRDefault="00AE5C7E" w:rsidP="00AE5C7E">
            <w:pPr>
              <w:pStyle w:val="TableText"/>
            </w:pPr>
            <w:r w:rsidRPr="005E6E94">
              <w:t>29.122</w:t>
            </w:r>
          </w:p>
        </w:tc>
        <w:tc>
          <w:tcPr>
            <w:tcW w:w="4768" w:type="dxa"/>
          </w:tcPr>
          <w:p w14:paraId="0E12BE3B" w14:textId="1864C517" w:rsidR="00AE5C7E" w:rsidRDefault="00AE5C7E" w:rsidP="00AE5C7E">
            <w:pPr>
              <w:pStyle w:val="TableText"/>
            </w:pPr>
            <w:r w:rsidRPr="005E6E94">
              <w:t>Monitoring Procedures</w:t>
            </w:r>
          </w:p>
        </w:tc>
      </w:tr>
      <w:tr w:rsidR="00AE5C7E" w14:paraId="383BA612" w14:textId="77777777" w:rsidTr="00116F03">
        <w:tc>
          <w:tcPr>
            <w:tcW w:w="1129" w:type="dxa"/>
          </w:tcPr>
          <w:p w14:paraId="4BDA9107" w14:textId="5FA17DD2" w:rsidR="00AE5C7E" w:rsidRDefault="00AE5C7E" w:rsidP="00AE5C7E">
            <w:pPr>
              <w:pStyle w:val="TableText"/>
            </w:pPr>
            <w:r w:rsidRPr="005E6E94">
              <w:t>EES</w:t>
            </w:r>
          </w:p>
        </w:tc>
        <w:tc>
          <w:tcPr>
            <w:tcW w:w="1418" w:type="dxa"/>
          </w:tcPr>
          <w:p w14:paraId="1AFA9FC0" w14:textId="24820396" w:rsidR="00AE5C7E" w:rsidRDefault="00AE5C7E" w:rsidP="00AE5C7E">
            <w:pPr>
              <w:pStyle w:val="TableText"/>
            </w:pPr>
            <w:r w:rsidRPr="005E6E94">
              <w:t>8.6.2</w:t>
            </w:r>
          </w:p>
        </w:tc>
        <w:tc>
          <w:tcPr>
            <w:tcW w:w="1701" w:type="dxa"/>
          </w:tcPr>
          <w:p w14:paraId="1BCF4093" w14:textId="180BB50E" w:rsidR="00AE5C7E" w:rsidRDefault="00AE5C7E" w:rsidP="00AE5C7E">
            <w:pPr>
              <w:pStyle w:val="TableText"/>
            </w:pPr>
            <w:r w:rsidRPr="005E6E94">
              <w:t>23.558</w:t>
            </w:r>
          </w:p>
        </w:tc>
        <w:tc>
          <w:tcPr>
            <w:tcW w:w="4768" w:type="dxa"/>
          </w:tcPr>
          <w:p w14:paraId="78ED073D" w14:textId="33DE9080" w:rsidR="00AE5C7E" w:rsidRDefault="00AE5C7E" w:rsidP="00AE5C7E">
            <w:pPr>
              <w:pStyle w:val="TableText"/>
            </w:pPr>
            <w:r w:rsidRPr="005E6E94">
              <w:t>UE Location</w:t>
            </w:r>
          </w:p>
        </w:tc>
      </w:tr>
    </w:tbl>
    <w:p w14:paraId="4A436797" w14:textId="165E1A7B" w:rsidR="00AE5C7E" w:rsidRDefault="00AE5C7E" w:rsidP="00AE5C7E">
      <w:pPr>
        <w:pStyle w:val="Heading3"/>
      </w:pPr>
      <w:bookmarkStart w:id="53" w:name="_Toc110598260"/>
      <w:r>
        <w:t>API</w:t>
      </w:r>
      <w:bookmarkEnd w:id="53"/>
    </w:p>
    <w:p w14:paraId="3C3EAC50" w14:textId="3192C653" w:rsidR="00AE5C7E" w:rsidRDefault="00AE5C7E" w:rsidP="00AE5C7E">
      <w:pPr>
        <w:pStyle w:val="NormalParagraph"/>
      </w:pPr>
      <w:r>
        <w:t xml:space="preserve">The following API as defined in 3GPP shall be endorsed </w:t>
      </w:r>
      <w:r w:rsidR="007A754F">
        <w:t>for</w:t>
      </w:r>
      <w:r>
        <w:t xml:space="preserve"> Operator </w:t>
      </w:r>
      <w:r w:rsidR="007A754F">
        <w:t>P</w:t>
      </w:r>
      <w:r>
        <w:t>latform</w:t>
      </w:r>
    </w:p>
    <w:tbl>
      <w:tblPr>
        <w:tblStyle w:val="TableGrid"/>
        <w:tblW w:w="0" w:type="auto"/>
        <w:tblLook w:val="04A0" w:firstRow="1" w:lastRow="0" w:firstColumn="1" w:lastColumn="0" w:noHBand="0" w:noVBand="1"/>
      </w:tblPr>
      <w:tblGrid>
        <w:gridCol w:w="1129"/>
        <w:gridCol w:w="1418"/>
        <w:gridCol w:w="1701"/>
        <w:gridCol w:w="4768"/>
      </w:tblGrid>
      <w:tr w:rsidR="00AE5C7E" w14:paraId="63664CA0" w14:textId="77777777" w:rsidTr="00116F03">
        <w:tc>
          <w:tcPr>
            <w:tcW w:w="1129" w:type="dxa"/>
            <w:shd w:val="clear" w:color="auto" w:fill="DE002B"/>
          </w:tcPr>
          <w:p w14:paraId="5BE4F99F" w14:textId="77777777" w:rsidR="00AE5C7E" w:rsidRDefault="00AE5C7E" w:rsidP="00116F03">
            <w:pPr>
              <w:pStyle w:val="TableHeader"/>
            </w:pPr>
            <w:r w:rsidRPr="00AE4F17">
              <w:t>NF</w:t>
            </w:r>
          </w:p>
        </w:tc>
        <w:tc>
          <w:tcPr>
            <w:tcW w:w="1418" w:type="dxa"/>
            <w:shd w:val="clear" w:color="auto" w:fill="DE002B"/>
          </w:tcPr>
          <w:p w14:paraId="7A492A17" w14:textId="77777777" w:rsidR="00AE5C7E" w:rsidRDefault="00AE5C7E" w:rsidP="00116F03">
            <w:pPr>
              <w:pStyle w:val="TableHeader"/>
            </w:pPr>
            <w:r w:rsidRPr="00AE4F17">
              <w:t>Section</w:t>
            </w:r>
          </w:p>
        </w:tc>
        <w:tc>
          <w:tcPr>
            <w:tcW w:w="1701" w:type="dxa"/>
            <w:shd w:val="clear" w:color="auto" w:fill="DE002B"/>
          </w:tcPr>
          <w:p w14:paraId="63E0B2AF" w14:textId="77777777" w:rsidR="00AE5C7E" w:rsidRDefault="00AE5C7E" w:rsidP="00116F03">
            <w:pPr>
              <w:pStyle w:val="TableHeader"/>
            </w:pPr>
            <w:r w:rsidRPr="00AE4F17">
              <w:t>TS</w:t>
            </w:r>
          </w:p>
        </w:tc>
        <w:tc>
          <w:tcPr>
            <w:tcW w:w="4768" w:type="dxa"/>
            <w:shd w:val="clear" w:color="auto" w:fill="DE002B"/>
          </w:tcPr>
          <w:p w14:paraId="3E33C701" w14:textId="77777777" w:rsidR="00AE5C7E" w:rsidRDefault="00AE5C7E" w:rsidP="00116F03">
            <w:pPr>
              <w:pStyle w:val="TableHeader"/>
            </w:pPr>
            <w:r w:rsidRPr="00AE4F17">
              <w:t>API name</w:t>
            </w:r>
          </w:p>
        </w:tc>
      </w:tr>
      <w:tr w:rsidR="00AE5C7E" w14:paraId="3338BB5E" w14:textId="77777777" w:rsidTr="00116F03">
        <w:tc>
          <w:tcPr>
            <w:tcW w:w="1129" w:type="dxa"/>
          </w:tcPr>
          <w:p w14:paraId="6696791A" w14:textId="4D618F5B" w:rsidR="00AE5C7E" w:rsidRDefault="00AE5C7E" w:rsidP="00AE5C7E">
            <w:pPr>
              <w:pStyle w:val="TableText"/>
            </w:pPr>
            <w:r w:rsidRPr="00A11648">
              <w:t>SCEF</w:t>
            </w:r>
          </w:p>
        </w:tc>
        <w:tc>
          <w:tcPr>
            <w:tcW w:w="1418" w:type="dxa"/>
          </w:tcPr>
          <w:p w14:paraId="35B0D8A0" w14:textId="5C8D8EC6" w:rsidR="00AE5C7E" w:rsidRDefault="00AE5C7E" w:rsidP="00AE5C7E">
            <w:pPr>
              <w:pStyle w:val="TableText"/>
            </w:pPr>
            <w:r w:rsidRPr="00A11648">
              <w:t>5.3</w:t>
            </w:r>
          </w:p>
        </w:tc>
        <w:tc>
          <w:tcPr>
            <w:tcW w:w="1701" w:type="dxa"/>
          </w:tcPr>
          <w:p w14:paraId="5C734778" w14:textId="6D06B02D" w:rsidR="00AE5C7E" w:rsidRDefault="00AE5C7E" w:rsidP="00AE5C7E">
            <w:pPr>
              <w:pStyle w:val="TableText"/>
            </w:pPr>
            <w:r w:rsidRPr="00A11648">
              <w:t>29.122</w:t>
            </w:r>
          </w:p>
        </w:tc>
        <w:tc>
          <w:tcPr>
            <w:tcW w:w="4768" w:type="dxa"/>
          </w:tcPr>
          <w:p w14:paraId="4D899C29" w14:textId="3A30A348" w:rsidR="00AE5C7E" w:rsidRDefault="00AE5C7E" w:rsidP="00AE5C7E">
            <w:pPr>
              <w:pStyle w:val="TableText"/>
            </w:pPr>
            <w:proofErr w:type="spellStart"/>
            <w:r w:rsidRPr="00A11648">
              <w:t>MonitoringEvent</w:t>
            </w:r>
            <w:proofErr w:type="spellEnd"/>
          </w:p>
        </w:tc>
      </w:tr>
      <w:tr w:rsidR="00AE5C7E" w:rsidRPr="00E00681" w14:paraId="76AA1A48" w14:textId="77777777" w:rsidTr="00116F03">
        <w:tc>
          <w:tcPr>
            <w:tcW w:w="1129" w:type="dxa"/>
          </w:tcPr>
          <w:p w14:paraId="2278E343" w14:textId="274EFF2B" w:rsidR="00AE5C7E" w:rsidRPr="00E00681" w:rsidRDefault="00AE5C7E" w:rsidP="00AE5C7E">
            <w:pPr>
              <w:pStyle w:val="TableText"/>
            </w:pPr>
            <w:r w:rsidRPr="00A11648">
              <w:t>NEF</w:t>
            </w:r>
          </w:p>
        </w:tc>
        <w:tc>
          <w:tcPr>
            <w:tcW w:w="1418" w:type="dxa"/>
          </w:tcPr>
          <w:p w14:paraId="12B33A37" w14:textId="3C4750AA" w:rsidR="00AE5C7E" w:rsidRPr="00E00681" w:rsidRDefault="00AE5C7E" w:rsidP="00AE5C7E">
            <w:pPr>
              <w:pStyle w:val="TableText"/>
            </w:pPr>
            <w:r w:rsidRPr="00A11648">
              <w:t>5.3</w:t>
            </w:r>
          </w:p>
        </w:tc>
        <w:tc>
          <w:tcPr>
            <w:tcW w:w="1701" w:type="dxa"/>
          </w:tcPr>
          <w:p w14:paraId="00CCFE4A" w14:textId="50A3CAF2" w:rsidR="00AE5C7E" w:rsidRPr="00E00681" w:rsidRDefault="00AE5C7E" w:rsidP="00AE5C7E">
            <w:pPr>
              <w:pStyle w:val="TableText"/>
            </w:pPr>
            <w:r w:rsidRPr="00A11648">
              <w:t>29.522</w:t>
            </w:r>
          </w:p>
        </w:tc>
        <w:tc>
          <w:tcPr>
            <w:tcW w:w="4768" w:type="dxa"/>
          </w:tcPr>
          <w:p w14:paraId="53441A19" w14:textId="3A0D9525" w:rsidR="00AE5C7E" w:rsidRPr="00E00681" w:rsidRDefault="00AE5C7E" w:rsidP="00AE5C7E">
            <w:pPr>
              <w:pStyle w:val="TableText"/>
            </w:pPr>
            <w:proofErr w:type="spellStart"/>
            <w:r w:rsidRPr="00A11648">
              <w:t>MonitoringEvent</w:t>
            </w:r>
            <w:proofErr w:type="spellEnd"/>
            <w:r w:rsidRPr="00A11648">
              <w:t xml:space="preserve"> (Reused APIs Table)</w:t>
            </w:r>
          </w:p>
        </w:tc>
      </w:tr>
      <w:tr w:rsidR="00AE5C7E" w:rsidRPr="00E00681" w14:paraId="4F8016A8" w14:textId="77777777" w:rsidTr="00116F03">
        <w:tc>
          <w:tcPr>
            <w:tcW w:w="1129" w:type="dxa"/>
          </w:tcPr>
          <w:p w14:paraId="76BF225B" w14:textId="7446B49E" w:rsidR="00AE5C7E" w:rsidRPr="00E00681" w:rsidRDefault="00AE5C7E" w:rsidP="00AE5C7E">
            <w:pPr>
              <w:pStyle w:val="TableText"/>
            </w:pPr>
            <w:r w:rsidRPr="00A11648">
              <w:t>EES</w:t>
            </w:r>
          </w:p>
        </w:tc>
        <w:tc>
          <w:tcPr>
            <w:tcW w:w="1418" w:type="dxa"/>
          </w:tcPr>
          <w:p w14:paraId="1D95F3F9" w14:textId="2FEE7C56" w:rsidR="00AE5C7E" w:rsidRPr="00E00681" w:rsidRDefault="00AE5C7E" w:rsidP="00AE5C7E">
            <w:pPr>
              <w:pStyle w:val="TableText"/>
            </w:pPr>
            <w:r w:rsidRPr="00A11648">
              <w:t>8.2</w:t>
            </w:r>
          </w:p>
        </w:tc>
        <w:tc>
          <w:tcPr>
            <w:tcW w:w="1701" w:type="dxa"/>
          </w:tcPr>
          <w:p w14:paraId="1CBD5520" w14:textId="7BE16C34" w:rsidR="00AE5C7E" w:rsidRPr="00E00681" w:rsidRDefault="00AE5C7E" w:rsidP="00AE5C7E">
            <w:pPr>
              <w:pStyle w:val="TableText"/>
            </w:pPr>
            <w:r w:rsidRPr="00A11648">
              <w:t>29.558</w:t>
            </w:r>
          </w:p>
        </w:tc>
        <w:tc>
          <w:tcPr>
            <w:tcW w:w="4768" w:type="dxa"/>
          </w:tcPr>
          <w:p w14:paraId="267772E9" w14:textId="4DA4E804" w:rsidR="00AE5C7E" w:rsidRPr="00E00681" w:rsidRDefault="00AE5C7E" w:rsidP="00AE5C7E">
            <w:pPr>
              <w:pStyle w:val="TableText"/>
            </w:pPr>
            <w:proofErr w:type="spellStart"/>
            <w:r w:rsidRPr="00A11648">
              <w:t>Eees_UELocation</w:t>
            </w:r>
            <w:proofErr w:type="spellEnd"/>
          </w:p>
        </w:tc>
      </w:tr>
    </w:tbl>
    <w:p w14:paraId="4921CF92" w14:textId="7A61EA81" w:rsidR="00AE5C7E" w:rsidRDefault="00AE5C7E" w:rsidP="00AE5C7E">
      <w:pPr>
        <w:pStyle w:val="Heading2"/>
      </w:pPr>
      <w:bookmarkStart w:id="54" w:name="_Toc110598261"/>
      <w:r>
        <w:t>Mobility Triggers API</w:t>
      </w:r>
      <w:bookmarkEnd w:id="54"/>
    </w:p>
    <w:p w14:paraId="7216F347" w14:textId="17CE9097" w:rsidR="00AE5C7E" w:rsidRDefault="00AE5C7E" w:rsidP="00AE5C7E">
      <w:pPr>
        <w:pStyle w:val="Heading3"/>
      </w:pPr>
      <w:bookmarkStart w:id="55" w:name="_Toc110598262"/>
      <w:r>
        <w:t>Description</w:t>
      </w:r>
      <w:bookmarkEnd w:id="55"/>
    </w:p>
    <w:p w14:paraId="757FD4BD" w14:textId="3F068BAA" w:rsidR="00AE5C7E" w:rsidRDefault="00AE5C7E" w:rsidP="00AE5C7E">
      <w:pPr>
        <w:pStyle w:val="NormalParagraph"/>
      </w:pPr>
      <w:r>
        <w:t>This API provides the required support from the network so that the OP can be inform</w:t>
      </w:r>
      <w:r w:rsidR="007A754F">
        <w:t>ed</w:t>
      </w:r>
      <w:r>
        <w:t xml:space="preserve"> about the need to move an application session to a different anchor point or of the actual move. A possible use case is when the user moves to a new location. By means of this </w:t>
      </w:r>
      <w:r w:rsidR="000A3457">
        <w:t>API,</w:t>
      </w:r>
      <w:r>
        <w:t xml:space="preserve"> the network alerts the OP about the change, so that the OP can perform the required new configurations for the user to access the applications in the new location.</w:t>
      </w:r>
    </w:p>
    <w:p w14:paraId="441150DE" w14:textId="05C6547B" w:rsidR="00AE5C7E" w:rsidRDefault="00AE5C7E" w:rsidP="00AE5C7E">
      <w:pPr>
        <w:pStyle w:val="Heading3"/>
      </w:pPr>
      <w:bookmarkStart w:id="56" w:name="_Toc110598263"/>
      <w:r>
        <w:t>Requirement and Service Aspects</w:t>
      </w:r>
      <w:bookmarkEnd w:id="56"/>
    </w:p>
    <w:p w14:paraId="75AC059A" w14:textId="028C27FC" w:rsidR="00AE5C7E" w:rsidRDefault="00AE5C7E" w:rsidP="00AE5C7E">
      <w:pPr>
        <w:pStyle w:val="NormalParagraph"/>
      </w:pPr>
      <w:r>
        <w:t xml:space="preserve">The requirements for the API are specified in the OP </w:t>
      </w:r>
      <w:r w:rsidR="007A754F">
        <w:t xml:space="preserve">Requirements </w:t>
      </w:r>
      <w:r>
        <w:t xml:space="preserve">PRD </w:t>
      </w:r>
      <w:r w:rsidR="007A754F">
        <w:fldChar w:fldCharType="begin"/>
      </w:r>
      <w:r w:rsidR="007A754F">
        <w:instrText xml:space="preserve"> REF _Ref325119390 \r \h </w:instrText>
      </w:r>
      <w:r w:rsidR="007A754F">
        <w:fldChar w:fldCharType="separate"/>
      </w:r>
      <w:r w:rsidR="007A754F">
        <w:t>[1]</w:t>
      </w:r>
      <w:r w:rsidR="007A754F">
        <w:fldChar w:fldCharType="end"/>
      </w:r>
      <w:r w:rsidR="007A754F">
        <w:t xml:space="preserve"> in the following </w:t>
      </w:r>
      <w:r>
        <w:t>section(s).</w:t>
      </w:r>
    </w:p>
    <w:tbl>
      <w:tblPr>
        <w:tblStyle w:val="TableGrid"/>
        <w:tblW w:w="0" w:type="auto"/>
        <w:tblLook w:val="04A0" w:firstRow="1" w:lastRow="0" w:firstColumn="1" w:lastColumn="0" w:noHBand="0" w:noVBand="1"/>
      </w:tblPr>
      <w:tblGrid>
        <w:gridCol w:w="1271"/>
        <w:gridCol w:w="1701"/>
        <w:gridCol w:w="6044"/>
      </w:tblGrid>
      <w:tr w:rsidR="00AE5C7E" w14:paraId="069611B0" w14:textId="77777777" w:rsidTr="00116F03">
        <w:tc>
          <w:tcPr>
            <w:tcW w:w="1271" w:type="dxa"/>
            <w:shd w:val="clear" w:color="auto" w:fill="DE002B"/>
          </w:tcPr>
          <w:p w14:paraId="48C2C378" w14:textId="77777777" w:rsidR="00AE5C7E" w:rsidRDefault="00AE5C7E" w:rsidP="00116F03">
            <w:pPr>
              <w:pStyle w:val="TableHeader"/>
            </w:pPr>
            <w:r w:rsidRPr="00B22200">
              <w:t>Section</w:t>
            </w:r>
          </w:p>
        </w:tc>
        <w:tc>
          <w:tcPr>
            <w:tcW w:w="1701" w:type="dxa"/>
            <w:shd w:val="clear" w:color="auto" w:fill="DE002B"/>
          </w:tcPr>
          <w:p w14:paraId="72D1B86B" w14:textId="77777777" w:rsidR="00AE5C7E" w:rsidRDefault="00AE5C7E" w:rsidP="00116F03">
            <w:pPr>
              <w:pStyle w:val="TableHeader"/>
            </w:pPr>
            <w:r w:rsidRPr="00B22200">
              <w:t>Document</w:t>
            </w:r>
          </w:p>
        </w:tc>
        <w:tc>
          <w:tcPr>
            <w:tcW w:w="6044" w:type="dxa"/>
            <w:shd w:val="clear" w:color="auto" w:fill="DE002B"/>
          </w:tcPr>
          <w:p w14:paraId="729CDB4D" w14:textId="77777777" w:rsidR="00AE5C7E" w:rsidRDefault="00AE5C7E" w:rsidP="00116F03">
            <w:pPr>
              <w:pStyle w:val="TableHeader"/>
            </w:pPr>
            <w:r w:rsidRPr="00B22200">
              <w:t>Reference Section Title</w:t>
            </w:r>
          </w:p>
        </w:tc>
      </w:tr>
      <w:tr w:rsidR="000A3457" w14:paraId="459826BD" w14:textId="77777777" w:rsidTr="00116F03">
        <w:tc>
          <w:tcPr>
            <w:tcW w:w="1271" w:type="dxa"/>
          </w:tcPr>
          <w:p w14:paraId="46313207" w14:textId="737F05BF" w:rsidR="000A3457" w:rsidRDefault="000A3457" w:rsidP="000A3457">
            <w:pPr>
              <w:pStyle w:val="TableText"/>
            </w:pPr>
            <w:r w:rsidRPr="0080544E">
              <w:t>2.2.7</w:t>
            </w:r>
          </w:p>
        </w:tc>
        <w:tc>
          <w:tcPr>
            <w:tcW w:w="1701" w:type="dxa"/>
          </w:tcPr>
          <w:p w14:paraId="68590D02" w14:textId="49076B4E" w:rsidR="000A3457" w:rsidRDefault="000A3457" w:rsidP="000A3457">
            <w:pPr>
              <w:pStyle w:val="TableText"/>
            </w:pPr>
            <w:r w:rsidRPr="00BD312C">
              <w:t>OPG.02</w:t>
            </w:r>
          </w:p>
        </w:tc>
        <w:tc>
          <w:tcPr>
            <w:tcW w:w="6044" w:type="dxa"/>
          </w:tcPr>
          <w:p w14:paraId="3B54F718" w14:textId="7807CDB3" w:rsidR="000A3457" w:rsidRDefault="000A3457" w:rsidP="000A3457">
            <w:pPr>
              <w:pStyle w:val="TableText"/>
            </w:pPr>
            <w:r w:rsidRPr="0080544E">
              <w:t>Mobility Requirements (*5G Connectivity Models for Edge; *Roaming Requirements; *Geographic Conditions on Mobility)</w:t>
            </w:r>
          </w:p>
        </w:tc>
      </w:tr>
      <w:tr w:rsidR="000A3457" w:rsidRPr="002703D7" w14:paraId="321F3A9C" w14:textId="77777777" w:rsidTr="00116F03">
        <w:tc>
          <w:tcPr>
            <w:tcW w:w="1271" w:type="dxa"/>
          </w:tcPr>
          <w:p w14:paraId="79130463" w14:textId="5255E7D7" w:rsidR="000A3457" w:rsidRPr="002703D7" w:rsidRDefault="000A3457" w:rsidP="000A3457">
            <w:pPr>
              <w:pStyle w:val="TableText"/>
            </w:pPr>
            <w:r w:rsidRPr="0080544E">
              <w:t>5.2.2.3.2</w:t>
            </w:r>
          </w:p>
        </w:tc>
        <w:tc>
          <w:tcPr>
            <w:tcW w:w="1701" w:type="dxa"/>
          </w:tcPr>
          <w:p w14:paraId="699C4119" w14:textId="3CAC673A" w:rsidR="000A3457" w:rsidRPr="002703D7" w:rsidRDefault="000A3457" w:rsidP="000A3457">
            <w:pPr>
              <w:pStyle w:val="TableText"/>
            </w:pPr>
            <w:r w:rsidRPr="00BD312C">
              <w:t>OPG.02</w:t>
            </w:r>
          </w:p>
        </w:tc>
        <w:tc>
          <w:tcPr>
            <w:tcW w:w="6044" w:type="dxa"/>
          </w:tcPr>
          <w:p w14:paraId="2A7A5518" w14:textId="1959A812" w:rsidR="000A3457" w:rsidRPr="002703D7" w:rsidRDefault="000A3457" w:rsidP="000A3457">
            <w:pPr>
              <w:pStyle w:val="TableText"/>
            </w:pPr>
            <w:r w:rsidRPr="0080544E">
              <w:t>Mobility Management</w:t>
            </w:r>
          </w:p>
        </w:tc>
      </w:tr>
    </w:tbl>
    <w:p w14:paraId="3532A9E1" w14:textId="4BED1F24" w:rsidR="00AE5C7E" w:rsidRDefault="00AE5C7E" w:rsidP="00AE5C7E">
      <w:pPr>
        <w:pStyle w:val="Heading3"/>
      </w:pPr>
      <w:bookmarkStart w:id="57" w:name="_Toc110598264"/>
      <w:r>
        <w:t>Procedures</w:t>
      </w:r>
      <w:bookmarkEnd w:id="57"/>
    </w:p>
    <w:p w14:paraId="5AA77ED7" w14:textId="12B40CDE" w:rsidR="00AE5C7E" w:rsidRDefault="00AE5C7E" w:rsidP="00AE5C7E">
      <w:pPr>
        <w:pStyle w:val="NormalParagraph"/>
      </w:pPr>
      <w:r>
        <w:t>The following procedures defined in 3GPP shall apply to the Mobility Management capabilities.</w:t>
      </w:r>
    </w:p>
    <w:tbl>
      <w:tblPr>
        <w:tblStyle w:val="TableGrid"/>
        <w:tblW w:w="0" w:type="auto"/>
        <w:tblLook w:val="04A0" w:firstRow="1" w:lastRow="0" w:firstColumn="1" w:lastColumn="0" w:noHBand="0" w:noVBand="1"/>
      </w:tblPr>
      <w:tblGrid>
        <w:gridCol w:w="1129"/>
        <w:gridCol w:w="1418"/>
        <w:gridCol w:w="1701"/>
        <w:gridCol w:w="4768"/>
      </w:tblGrid>
      <w:tr w:rsidR="00AE5C7E" w14:paraId="01C8E85D" w14:textId="77777777" w:rsidTr="00116F03">
        <w:tc>
          <w:tcPr>
            <w:tcW w:w="1129" w:type="dxa"/>
            <w:shd w:val="clear" w:color="auto" w:fill="DE002B"/>
          </w:tcPr>
          <w:p w14:paraId="1481ACFC" w14:textId="77777777" w:rsidR="00AE5C7E" w:rsidRDefault="00AE5C7E" w:rsidP="00116F03">
            <w:pPr>
              <w:pStyle w:val="TableHeader"/>
            </w:pPr>
            <w:r w:rsidRPr="00764F36">
              <w:t>NF</w:t>
            </w:r>
          </w:p>
        </w:tc>
        <w:tc>
          <w:tcPr>
            <w:tcW w:w="1418" w:type="dxa"/>
            <w:shd w:val="clear" w:color="auto" w:fill="DE002B"/>
          </w:tcPr>
          <w:p w14:paraId="4DD609CD" w14:textId="77777777" w:rsidR="00AE5C7E" w:rsidRDefault="00AE5C7E" w:rsidP="00116F03">
            <w:pPr>
              <w:pStyle w:val="TableHeader"/>
            </w:pPr>
            <w:r w:rsidRPr="00764F36">
              <w:t>Section</w:t>
            </w:r>
          </w:p>
        </w:tc>
        <w:tc>
          <w:tcPr>
            <w:tcW w:w="1701" w:type="dxa"/>
            <w:shd w:val="clear" w:color="auto" w:fill="DE002B"/>
          </w:tcPr>
          <w:p w14:paraId="2742D78A" w14:textId="77777777" w:rsidR="00AE5C7E" w:rsidRDefault="00AE5C7E" w:rsidP="00116F03">
            <w:pPr>
              <w:pStyle w:val="TableHeader"/>
            </w:pPr>
            <w:r w:rsidRPr="00764F36">
              <w:t>TS</w:t>
            </w:r>
          </w:p>
        </w:tc>
        <w:tc>
          <w:tcPr>
            <w:tcW w:w="4768" w:type="dxa"/>
            <w:shd w:val="clear" w:color="auto" w:fill="DE002B"/>
          </w:tcPr>
          <w:p w14:paraId="4A538959" w14:textId="77777777" w:rsidR="00AE5C7E" w:rsidRDefault="00AE5C7E" w:rsidP="00116F03">
            <w:pPr>
              <w:pStyle w:val="TableHeader"/>
            </w:pPr>
            <w:r w:rsidRPr="00764F36">
              <w:t>Procedure Name</w:t>
            </w:r>
          </w:p>
        </w:tc>
      </w:tr>
      <w:tr w:rsidR="00AE5C7E" w14:paraId="4A7D8A2C" w14:textId="77777777" w:rsidTr="00116F03">
        <w:tc>
          <w:tcPr>
            <w:tcW w:w="1129" w:type="dxa"/>
          </w:tcPr>
          <w:p w14:paraId="1386E0C6" w14:textId="74C146BE" w:rsidR="00AE5C7E" w:rsidRDefault="00AE5C7E" w:rsidP="00AE5C7E">
            <w:pPr>
              <w:pStyle w:val="TableText"/>
            </w:pPr>
            <w:r w:rsidRPr="00F91124">
              <w:t>NEF</w:t>
            </w:r>
          </w:p>
        </w:tc>
        <w:tc>
          <w:tcPr>
            <w:tcW w:w="1418" w:type="dxa"/>
          </w:tcPr>
          <w:p w14:paraId="3869CD1F" w14:textId="37D52A75" w:rsidR="00AE5C7E" w:rsidRDefault="00AE5C7E" w:rsidP="00AE5C7E">
            <w:pPr>
              <w:pStyle w:val="TableText"/>
            </w:pPr>
            <w:r w:rsidRPr="00F91124">
              <w:t>4.4.2</w:t>
            </w:r>
          </w:p>
        </w:tc>
        <w:tc>
          <w:tcPr>
            <w:tcW w:w="1701" w:type="dxa"/>
          </w:tcPr>
          <w:p w14:paraId="4DEEE9CA" w14:textId="007A9EE6" w:rsidR="00AE5C7E" w:rsidRDefault="00AE5C7E" w:rsidP="00AE5C7E">
            <w:pPr>
              <w:pStyle w:val="TableText"/>
            </w:pPr>
            <w:r w:rsidRPr="00F91124">
              <w:t>29.522</w:t>
            </w:r>
          </w:p>
        </w:tc>
        <w:tc>
          <w:tcPr>
            <w:tcW w:w="4768" w:type="dxa"/>
          </w:tcPr>
          <w:p w14:paraId="618BC7D1" w14:textId="45F740A3" w:rsidR="00AE5C7E" w:rsidRDefault="00AE5C7E" w:rsidP="00AE5C7E">
            <w:pPr>
              <w:pStyle w:val="TableText"/>
            </w:pPr>
            <w:r w:rsidRPr="00F91124">
              <w:t>Procedures for Monitoring</w:t>
            </w:r>
          </w:p>
        </w:tc>
      </w:tr>
      <w:tr w:rsidR="00AE5C7E" w14:paraId="336B6919" w14:textId="77777777" w:rsidTr="00116F03">
        <w:tc>
          <w:tcPr>
            <w:tcW w:w="1129" w:type="dxa"/>
          </w:tcPr>
          <w:p w14:paraId="4D2A8D61" w14:textId="3AC6E746" w:rsidR="00AE5C7E" w:rsidRDefault="00AE5C7E" w:rsidP="00AE5C7E">
            <w:pPr>
              <w:pStyle w:val="TableText"/>
            </w:pPr>
            <w:r w:rsidRPr="00F91124">
              <w:t>SCEF</w:t>
            </w:r>
          </w:p>
        </w:tc>
        <w:tc>
          <w:tcPr>
            <w:tcW w:w="1418" w:type="dxa"/>
          </w:tcPr>
          <w:p w14:paraId="747EA271" w14:textId="40F2E595" w:rsidR="00AE5C7E" w:rsidRDefault="00AE5C7E" w:rsidP="00AE5C7E">
            <w:pPr>
              <w:pStyle w:val="TableText"/>
            </w:pPr>
            <w:r w:rsidRPr="00F91124">
              <w:t>4.4.2</w:t>
            </w:r>
          </w:p>
        </w:tc>
        <w:tc>
          <w:tcPr>
            <w:tcW w:w="1701" w:type="dxa"/>
          </w:tcPr>
          <w:p w14:paraId="392AD1F2" w14:textId="5E738A7C" w:rsidR="00AE5C7E" w:rsidRDefault="00AE5C7E" w:rsidP="00AE5C7E">
            <w:pPr>
              <w:pStyle w:val="TableText"/>
            </w:pPr>
            <w:r w:rsidRPr="00F91124">
              <w:t>29.122</w:t>
            </w:r>
          </w:p>
        </w:tc>
        <w:tc>
          <w:tcPr>
            <w:tcW w:w="4768" w:type="dxa"/>
          </w:tcPr>
          <w:p w14:paraId="3AC5055C" w14:textId="0F473AF2" w:rsidR="00AE5C7E" w:rsidRDefault="00AE5C7E" w:rsidP="00AE5C7E">
            <w:pPr>
              <w:pStyle w:val="TableText"/>
            </w:pPr>
            <w:r w:rsidRPr="00F91124">
              <w:t>Monitoring Procedures</w:t>
            </w:r>
          </w:p>
        </w:tc>
      </w:tr>
    </w:tbl>
    <w:p w14:paraId="27B481DA" w14:textId="041EE1E6" w:rsidR="00AE5C7E" w:rsidRDefault="00AE5C7E" w:rsidP="00AE5C7E">
      <w:pPr>
        <w:pStyle w:val="Heading3"/>
      </w:pPr>
      <w:bookmarkStart w:id="58" w:name="_Toc110598265"/>
      <w:r>
        <w:t>API</w:t>
      </w:r>
      <w:bookmarkEnd w:id="58"/>
    </w:p>
    <w:p w14:paraId="205E4BA9" w14:textId="5343D0C6" w:rsidR="00AE5C7E" w:rsidRDefault="00AE5C7E" w:rsidP="00AE5C7E">
      <w:pPr>
        <w:pStyle w:val="NormalParagraph"/>
      </w:pPr>
      <w:r>
        <w:t xml:space="preserve">The following API as defined in 3GPP shall be endorsed </w:t>
      </w:r>
      <w:r w:rsidR="007A754F">
        <w:t>for</w:t>
      </w:r>
      <w:r>
        <w:t xml:space="preserve"> Operator platform.</w:t>
      </w:r>
    </w:p>
    <w:tbl>
      <w:tblPr>
        <w:tblStyle w:val="TableGrid"/>
        <w:tblW w:w="0" w:type="auto"/>
        <w:tblLook w:val="04A0" w:firstRow="1" w:lastRow="0" w:firstColumn="1" w:lastColumn="0" w:noHBand="0" w:noVBand="1"/>
      </w:tblPr>
      <w:tblGrid>
        <w:gridCol w:w="1129"/>
        <w:gridCol w:w="1418"/>
        <w:gridCol w:w="1701"/>
        <w:gridCol w:w="4768"/>
      </w:tblGrid>
      <w:tr w:rsidR="00AE5C7E" w14:paraId="0A2FDDE0" w14:textId="77777777" w:rsidTr="00116F03">
        <w:tc>
          <w:tcPr>
            <w:tcW w:w="1129" w:type="dxa"/>
            <w:shd w:val="clear" w:color="auto" w:fill="DE002B"/>
          </w:tcPr>
          <w:p w14:paraId="21F9E7D4" w14:textId="77777777" w:rsidR="00AE5C7E" w:rsidRDefault="00AE5C7E" w:rsidP="00116F03">
            <w:pPr>
              <w:pStyle w:val="TableHeader"/>
            </w:pPr>
            <w:r w:rsidRPr="00AE4F17">
              <w:t>NF</w:t>
            </w:r>
          </w:p>
        </w:tc>
        <w:tc>
          <w:tcPr>
            <w:tcW w:w="1418" w:type="dxa"/>
            <w:shd w:val="clear" w:color="auto" w:fill="DE002B"/>
          </w:tcPr>
          <w:p w14:paraId="0B3F63CB" w14:textId="77777777" w:rsidR="00AE5C7E" w:rsidRDefault="00AE5C7E" w:rsidP="00116F03">
            <w:pPr>
              <w:pStyle w:val="TableHeader"/>
            </w:pPr>
            <w:r w:rsidRPr="00AE4F17">
              <w:t>Section</w:t>
            </w:r>
          </w:p>
        </w:tc>
        <w:tc>
          <w:tcPr>
            <w:tcW w:w="1701" w:type="dxa"/>
            <w:shd w:val="clear" w:color="auto" w:fill="DE002B"/>
          </w:tcPr>
          <w:p w14:paraId="19E429EE" w14:textId="77777777" w:rsidR="00AE5C7E" w:rsidRDefault="00AE5C7E" w:rsidP="00116F03">
            <w:pPr>
              <w:pStyle w:val="TableHeader"/>
            </w:pPr>
            <w:r w:rsidRPr="00AE4F17">
              <w:t>TS</w:t>
            </w:r>
          </w:p>
        </w:tc>
        <w:tc>
          <w:tcPr>
            <w:tcW w:w="4768" w:type="dxa"/>
            <w:shd w:val="clear" w:color="auto" w:fill="DE002B"/>
          </w:tcPr>
          <w:p w14:paraId="6129585D" w14:textId="77777777" w:rsidR="00AE5C7E" w:rsidRDefault="00AE5C7E" w:rsidP="00116F03">
            <w:pPr>
              <w:pStyle w:val="TableHeader"/>
            </w:pPr>
            <w:r w:rsidRPr="00AE4F17">
              <w:t>API name</w:t>
            </w:r>
          </w:p>
        </w:tc>
      </w:tr>
      <w:tr w:rsidR="00AE5C7E" w14:paraId="371C3DDC" w14:textId="77777777" w:rsidTr="00116F03">
        <w:tc>
          <w:tcPr>
            <w:tcW w:w="1129" w:type="dxa"/>
          </w:tcPr>
          <w:p w14:paraId="695F980A" w14:textId="33E3A75D" w:rsidR="00AE5C7E" w:rsidRDefault="00AE5C7E" w:rsidP="00AE5C7E">
            <w:pPr>
              <w:pStyle w:val="TableText"/>
            </w:pPr>
            <w:r w:rsidRPr="000010DD">
              <w:t>NEF</w:t>
            </w:r>
          </w:p>
        </w:tc>
        <w:tc>
          <w:tcPr>
            <w:tcW w:w="1418" w:type="dxa"/>
          </w:tcPr>
          <w:p w14:paraId="1358A448" w14:textId="54B0E776" w:rsidR="00AE5C7E" w:rsidRDefault="00AE5C7E" w:rsidP="00AE5C7E">
            <w:pPr>
              <w:pStyle w:val="TableText"/>
            </w:pPr>
            <w:r w:rsidRPr="000010DD">
              <w:t>5.3</w:t>
            </w:r>
          </w:p>
        </w:tc>
        <w:tc>
          <w:tcPr>
            <w:tcW w:w="1701" w:type="dxa"/>
          </w:tcPr>
          <w:p w14:paraId="4AA3202B" w14:textId="73972D9E" w:rsidR="00AE5C7E" w:rsidRDefault="00AE5C7E" w:rsidP="00AE5C7E">
            <w:pPr>
              <w:pStyle w:val="TableText"/>
            </w:pPr>
            <w:r w:rsidRPr="000010DD">
              <w:t>29.522</w:t>
            </w:r>
          </w:p>
        </w:tc>
        <w:tc>
          <w:tcPr>
            <w:tcW w:w="4768" w:type="dxa"/>
          </w:tcPr>
          <w:p w14:paraId="6F15EC6E" w14:textId="56CB9940" w:rsidR="00AE5C7E" w:rsidRDefault="00AE5C7E" w:rsidP="00AE5C7E">
            <w:pPr>
              <w:pStyle w:val="TableText"/>
            </w:pPr>
            <w:proofErr w:type="spellStart"/>
            <w:r w:rsidRPr="000010DD">
              <w:t>MonitoringEvent</w:t>
            </w:r>
            <w:proofErr w:type="spellEnd"/>
            <w:r w:rsidRPr="000010DD">
              <w:t xml:space="preserve"> API (Reused API Table)</w:t>
            </w:r>
          </w:p>
        </w:tc>
      </w:tr>
      <w:tr w:rsidR="00AE5C7E" w:rsidRPr="00E00681" w14:paraId="77438025" w14:textId="77777777" w:rsidTr="00116F03">
        <w:tc>
          <w:tcPr>
            <w:tcW w:w="1129" w:type="dxa"/>
          </w:tcPr>
          <w:p w14:paraId="517DEB2D" w14:textId="653A819A" w:rsidR="00AE5C7E" w:rsidRPr="00E00681" w:rsidRDefault="00AE5C7E" w:rsidP="00AE5C7E">
            <w:pPr>
              <w:pStyle w:val="TableText"/>
            </w:pPr>
            <w:r w:rsidRPr="000010DD">
              <w:t>SCEF</w:t>
            </w:r>
          </w:p>
        </w:tc>
        <w:tc>
          <w:tcPr>
            <w:tcW w:w="1418" w:type="dxa"/>
          </w:tcPr>
          <w:p w14:paraId="66B3F769" w14:textId="398F1BCD" w:rsidR="00AE5C7E" w:rsidRPr="00E00681" w:rsidRDefault="00AE5C7E" w:rsidP="00AE5C7E">
            <w:pPr>
              <w:pStyle w:val="TableText"/>
            </w:pPr>
            <w:r w:rsidRPr="000010DD">
              <w:t>5.3</w:t>
            </w:r>
          </w:p>
        </w:tc>
        <w:tc>
          <w:tcPr>
            <w:tcW w:w="1701" w:type="dxa"/>
          </w:tcPr>
          <w:p w14:paraId="21275DB9" w14:textId="6EBEAD6A" w:rsidR="00AE5C7E" w:rsidRPr="00E00681" w:rsidRDefault="00AE5C7E" w:rsidP="00AE5C7E">
            <w:pPr>
              <w:pStyle w:val="TableText"/>
            </w:pPr>
            <w:r w:rsidRPr="000010DD">
              <w:t>29.122</w:t>
            </w:r>
          </w:p>
        </w:tc>
        <w:tc>
          <w:tcPr>
            <w:tcW w:w="4768" w:type="dxa"/>
          </w:tcPr>
          <w:p w14:paraId="7E434F3B" w14:textId="07178F88" w:rsidR="00AE5C7E" w:rsidRPr="00E00681" w:rsidRDefault="00AE5C7E" w:rsidP="00AE5C7E">
            <w:pPr>
              <w:pStyle w:val="TableText"/>
            </w:pPr>
            <w:proofErr w:type="spellStart"/>
            <w:r w:rsidRPr="000010DD">
              <w:t>MonitoringEvent</w:t>
            </w:r>
            <w:proofErr w:type="spellEnd"/>
            <w:r w:rsidRPr="000010DD">
              <w:t xml:space="preserve"> API</w:t>
            </w:r>
          </w:p>
        </w:tc>
      </w:tr>
    </w:tbl>
    <w:p w14:paraId="011F3B19" w14:textId="77777777" w:rsidR="00A149AA" w:rsidRDefault="00A149AA" w:rsidP="00AE5C7E">
      <w:pPr>
        <w:pStyle w:val="NormalParagraph"/>
      </w:pPr>
    </w:p>
    <w:p w14:paraId="029669C6" w14:textId="23153F04" w:rsidR="00AE5C7E" w:rsidRDefault="00AE5C7E" w:rsidP="00AE5C7E">
      <w:pPr>
        <w:pStyle w:val="NormalParagraph"/>
      </w:pPr>
      <w:r>
        <w:lastRenderedPageBreak/>
        <w:t>These APIs, defined in 3GPP, provides support to retrieve information related to different events related to the OP</w:t>
      </w:r>
      <w:r w:rsidR="009D1A9B">
        <w:t>'s</w:t>
      </w:r>
      <w:r>
        <w:t xml:space="preserve"> Mobility Triggers concept. For instance:</w:t>
      </w:r>
    </w:p>
    <w:p w14:paraId="5F6471AC" w14:textId="4347E055" w:rsidR="00AE5C7E" w:rsidRDefault="00AE5C7E" w:rsidP="00AE5C7E">
      <w:pPr>
        <w:pStyle w:val="ListBullet1"/>
      </w:pPr>
      <w:r>
        <w:t>LOSS_OF_CONNECTIVITY</w:t>
      </w:r>
    </w:p>
    <w:p w14:paraId="2B69BBCA" w14:textId="46FDC4DD" w:rsidR="00AE5C7E" w:rsidRDefault="00AE5C7E" w:rsidP="00AE5C7E">
      <w:pPr>
        <w:pStyle w:val="ListBullet1"/>
      </w:pPr>
      <w:r>
        <w:t>UE_REACHABILITY</w:t>
      </w:r>
    </w:p>
    <w:p w14:paraId="1255F8DF" w14:textId="6A85D567" w:rsidR="00AE5C7E" w:rsidRDefault="00AE5C7E" w:rsidP="00AE5C7E">
      <w:pPr>
        <w:pStyle w:val="ListBullet1"/>
      </w:pPr>
      <w:r>
        <w:t>LOCATION_REPORTING</w:t>
      </w:r>
    </w:p>
    <w:p w14:paraId="63C8E0F1" w14:textId="4AFBD0DE" w:rsidR="00AE5C7E" w:rsidRDefault="00AE5C7E" w:rsidP="00AE5C7E">
      <w:pPr>
        <w:pStyle w:val="ListBullet1"/>
      </w:pPr>
      <w:r>
        <w:t>AREA_OF_INTEREST</w:t>
      </w:r>
    </w:p>
    <w:p w14:paraId="09FBA7F0" w14:textId="68161B30" w:rsidR="00AE5C7E" w:rsidRDefault="00AE5C7E" w:rsidP="00AE5C7E">
      <w:pPr>
        <w:pStyle w:val="Heading2"/>
      </w:pPr>
      <w:bookmarkStart w:id="59" w:name="_Toc110598266"/>
      <w:r>
        <w:t>Mobility Control API</w:t>
      </w:r>
      <w:bookmarkEnd w:id="59"/>
    </w:p>
    <w:p w14:paraId="70331DF1" w14:textId="277160C2" w:rsidR="00AE5C7E" w:rsidRDefault="00AE5C7E" w:rsidP="00AE5C7E">
      <w:pPr>
        <w:pStyle w:val="Heading3"/>
      </w:pPr>
      <w:bookmarkStart w:id="60" w:name="_Toc110598267"/>
      <w:r>
        <w:t>Description</w:t>
      </w:r>
      <w:bookmarkEnd w:id="60"/>
    </w:p>
    <w:p w14:paraId="7410A51A" w14:textId="37E74255" w:rsidR="00AE5C7E" w:rsidRDefault="007A754F" w:rsidP="00AE5C7E">
      <w:pPr>
        <w:pStyle w:val="NormalParagraph"/>
      </w:pPr>
      <w:r>
        <w:t xml:space="preserve">The </w:t>
      </w:r>
      <w:r w:rsidR="00AE5C7E">
        <w:t xml:space="preserve">Mobility Control API is responsible for controlling when an application session is to be moved to a different anchor point. For instance, due to a failure an application relocation occurs. After relocating an application, a change of anchor point may be required, if </w:t>
      </w:r>
      <w:r>
        <w:t>this</w:t>
      </w:r>
      <w:r w:rsidR="00AE5C7E">
        <w:t xml:space="preserve"> is the case</w:t>
      </w:r>
      <w:r>
        <w:t>, the</w:t>
      </w:r>
      <w:r w:rsidR="00AE5C7E">
        <w:t xml:space="preserve"> OP can use this API to adjust in the network the most appropriate configuration to access the application new endpoint.</w:t>
      </w:r>
    </w:p>
    <w:p w14:paraId="3D9ACEB5" w14:textId="6FA21BF1" w:rsidR="00AE5C7E" w:rsidRDefault="00AE5C7E" w:rsidP="00AE5C7E">
      <w:pPr>
        <w:pStyle w:val="Heading3"/>
      </w:pPr>
      <w:bookmarkStart w:id="61" w:name="_Toc110598268"/>
      <w:r>
        <w:t>Requirements and Service Aspects</w:t>
      </w:r>
      <w:bookmarkEnd w:id="61"/>
    </w:p>
    <w:p w14:paraId="3988A832" w14:textId="08A34110" w:rsidR="00AE5C7E" w:rsidRDefault="00AE5C7E" w:rsidP="00AE5C7E">
      <w:pPr>
        <w:pStyle w:val="NormalParagraph"/>
      </w:pPr>
      <w:r>
        <w:t xml:space="preserve">The </w:t>
      </w:r>
      <w:proofErr w:type="gramStart"/>
      <w:r w:rsidR="007A754F">
        <w:t>r</w:t>
      </w:r>
      <w:r>
        <w:t>equirements</w:t>
      </w:r>
      <w:proofErr w:type="gramEnd"/>
      <w:r>
        <w:t xml:space="preserve"> for the API is specified in the OP</w:t>
      </w:r>
      <w:r w:rsidR="007A754F">
        <w:t xml:space="preserve"> Requirements</w:t>
      </w:r>
      <w:r>
        <w:t xml:space="preserve"> PRD </w:t>
      </w:r>
      <w:r w:rsidR="007A754F">
        <w:fldChar w:fldCharType="begin"/>
      </w:r>
      <w:r w:rsidR="007A754F">
        <w:instrText xml:space="preserve"> REF _Ref325119390 \r \h </w:instrText>
      </w:r>
      <w:r w:rsidR="007A754F">
        <w:fldChar w:fldCharType="separate"/>
      </w:r>
      <w:r w:rsidR="007A754F">
        <w:t>[1]</w:t>
      </w:r>
      <w:r w:rsidR="007A754F">
        <w:fldChar w:fldCharType="end"/>
      </w:r>
      <w:r w:rsidR="007A754F">
        <w:t xml:space="preserve"> </w:t>
      </w:r>
      <w:r>
        <w:t xml:space="preserve">in the following </w:t>
      </w:r>
      <w:r w:rsidR="007A754F">
        <w:t>s</w:t>
      </w:r>
      <w:r>
        <w:t>ections:</w:t>
      </w:r>
    </w:p>
    <w:tbl>
      <w:tblPr>
        <w:tblStyle w:val="TableGrid"/>
        <w:tblW w:w="0" w:type="auto"/>
        <w:tblLook w:val="04A0" w:firstRow="1" w:lastRow="0" w:firstColumn="1" w:lastColumn="0" w:noHBand="0" w:noVBand="1"/>
      </w:tblPr>
      <w:tblGrid>
        <w:gridCol w:w="1271"/>
        <w:gridCol w:w="1701"/>
        <w:gridCol w:w="6044"/>
      </w:tblGrid>
      <w:tr w:rsidR="009D1A9B" w14:paraId="2CA122F9" w14:textId="77777777" w:rsidTr="00116F03">
        <w:tc>
          <w:tcPr>
            <w:tcW w:w="1271" w:type="dxa"/>
            <w:shd w:val="clear" w:color="auto" w:fill="DE002B"/>
          </w:tcPr>
          <w:p w14:paraId="6120F617" w14:textId="77777777" w:rsidR="009D1A9B" w:rsidRDefault="009D1A9B" w:rsidP="00116F03">
            <w:pPr>
              <w:pStyle w:val="TableHeader"/>
            </w:pPr>
            <w:r w:rsidRPr="00B22200">
              <w:t>Section</w:t>
            </w:r>
          </w:p>
        </w:tc>
        <w:tc>
          <w:tcPr>
            <w:tcW w:w="1701" w:type="dxa"/>
            <w:shd w:val="clear" w:color="auto" w:fill="DE002B"/>
          </w:tcPr>
          <w:p w14:paraId="488DC120" w14:textId="77777777" w:rsidR="009D1A9B" w:rsidRDefault="009D1A9B" w:rsidP="00116F03">
            <w:pPr>
              <w:pStyle w:val="TableHeader"/>
            </w:pPr>
            <w:r w:rsidRPr="00B22200">
              <w:t>Document</w:t>
            </w:r>
          </w:p>
        </w:tc>
        <w:tc>
          <w:tcPr>
            <w:tcW w:w="6044" w:type="dxa"/>
            <w:shd w:val="clear" w:color="auto" w:fill="DE002B"/>
          </w:tcPr>
          <w:p w14:paraId="0136C145" w14:textId="77777777" w:rsidR="009D1A9B" w:rsidRDefault="009D1A9B" w:rsidP="00116F03">
            <w:pPr>
              <w:pStyle w:val="TableHeader"/>
            </w:pPr>
            <w:r w:rsidRPr="00B22200">
              <w:t>Reference Section Title</w:t>
            </w:r>
          </w:p>
        </w:tc>
      </w:tr>
      <w:tr w:rsidR="009D1A9B" w14:paraId="309240F4" w14:textId="77777777" w:rsidTr="00116F03">
        <w:tc>
          <w:tcPr>
            <w:tcW w:w="1271" w:type="dxa"/>
          </w:tcPr>
          <w:p w14:paraId="3CC7790F" w14:textId="5E79976A" w:rsidR="009D1A9B" w:rsidRDefault="009D1A9B" w:rsidP="009D1A9B">
            <w:pPr>
              <w:pStyle w:val="TableText"/>
            </w:pPr>
            <w:r w:rsidRPr="00C478C3">
              <w:t>2.2.7.3</w:t>
            </w:r>
          </w:p>
        </w:tc>
        <w:tc>
          <w:tcPr>
            <w:tcW w:w="1701" w:type="dxa"/>
          </w:tcPr>
          <w:p w14:paraId="4B7C082E" w14:textId="6945990C" w:rsidR="009D1A9B" w:rsidRDefault="000A3457" w:rsidP="009D1A9B">
            <w:pPr>
              <w:pStyle w:val="TableText"/>
            </w:pPr>
            <w:r>
              <w:t>OPG.02</w:t>
            </w:r>
          </w:p>
        </w:tc>
        <w:tc>
          <w:tcPr>
            <w:tcW w:w="6044" w:type="dxa"/>
          </w:tcPr>
          <w:p w14:paraId="7052B90E" w14:textId="13535E34" w:rsidR="009D1A9B" w:rsidRDefault="009D1A9B" w:rsidP="009D1A9B">
            <w:pPr>
              <w:pStyle w:val="TableText"/>
            </w:pPr>
            <w:r w:rsidRPr="00C478C3">
              <w:t>Requirements for Application Session Continuity</w:t>
            </w:r>
          </w:p>
        </w:tc>
      </w:tr>
    </w:tbl>
    <w:p w14:paraId="703898C6" w14:textId="4B644A33" w:rsidR="009D1A9B" w:rsidRDefault="009D1A9B" w:rsidP="009D1A9B">
      <w:pPr>
        <w:pStyle w:val="Heading3"/>
      </w:pPr>
      <w:bookmarkStart w:id="62" w:name="_Toc110598269"/>
      <w:r>
        <w:t>Procedures</w:t>
      </w:r>
      <w:bookmarkEnd w:id="62"/>
    </w:p>
    <w:p w14:paraId="7BD1ACF3" w14:textId="65457579" w:rsidR="00AE5C7E" w:rsidRDefault="009D1A9B" w:rsidP="009D1A9B">
      <w:pPr>
        <w:pStyle w:val="NormalParagraph"/>
      </w:pPr>
      <w:r>
        <w:t>The following procedures defined in 3GPP shall apply to the OP</w:t>
      </w:r>
      <w:r w:rsidR="007A754F">
        <w:t>'s</w:t>
      </w:r>
      <w:r>
        <w:t xml:space="preserve"> traffic influence capabilities:</w:t>
      </w:r>
    </w:p>
    <w:tbl>
      <w:tblPr>
        <w:tblStyle w:val="TableGrid"/>
        <w:tblW w:w="0" w:type="auto"/>
        <w:tblLook w:val="04A0" w:firstRow="1" w:lastRow="0" w:firstColumn="1" w:lastColumn="0" w:noHBand="0" w:noVBand="1"/>
      </w:tblPr>
      <w:tblGrid>
        <w:gridCol w:w="1129"/>
        <w:gridCol w:w="1418"/>
        <w:gridCol w:w="1701"/>
        <w:gridCol w:w="4768"/>
      </w:tblGrid>
      <w:tr w:rsidR="009D1A9B" w14:paraId="63DFA41C" w14:textId="77777777" w:rsidTr="00116F03">
        <w:tc>
          <w:tcPr>
            <w:tcW w:w="1129" w:type="dxa"/>
            <w:shd w:val="clear" w:color="auto" w:fill="DE002B"/>
          </w:tcPr>
          <w:p w14:paraId="22DF8A99" w14:textId="77777777" w:rsidR="009D1A9B" w:rsidRDefault="009D1A9B" w:rsidP="00116F03">
            <w:pPr>
              <w:pStyle w:val="TableHeader"/>
            </w:pPr>
            <w:r w:rsidRPr="00764F36">
              <w:t>NF</w:t>
            </w:r>
          </w:p>
        </w:tc>
        <w:tc>
          <w:tcPr>
            <w:tcW w:w="1418" w:type="dxa"/>
            <w:shd w:val="clear" w:color="auto" w:fill="DE002B"/>
          </w:tcPr>
          <w:p w14:paraId="74D4C381" w14:textId="77777777" w:rsidR="009D1A9B" w:rsidRDefault="009D1A9B" w:rsidP="00116F03">
            <w:pPr>
              <w:pStyle w:val="TableHeader"/>
            </w:pPr>
            <w:r w:rsidRPr="00764F36">
              <w:t>Section</w:t>
            </w:r>
          </w:p>
        </w:tc>
        <w:tc>
          <w:tcPr>
            <w:tcW w:w="1701" w:type="dxa"/>
            <w:shd w:val="clear" w:color="auto" w:fill="DE002B"/>
          </w:tcPr>
          <w:p w14:paraId="215D2759" w14:textId="77777777" w:rsidR="009D1A9B" w:rsidRDefault="009D1A9B" w:rsidP="00116F03">
            <w:pPr>
              <w:pStyle w:val="TableHeader"/>
            </w:pPr>
            <w:r w:rsidRPr="00764F36">
              <w:t>TS</w:t>
            </w:r>
          </w:p>
        </w:tc>
        <w:tc>
          <w:tcPr>
            <w:tcW w:w="4768" w:type="dxa"/>
            <w:shd w:val="clear" w:color="auto" w:fill="DE002B"/>
          </w:tcPr>
          <w:p w14:paraId="0DBB4200" w14:textId="77777777" w:rsidR="009D1A9B" w:rsidRDefault="009D1A9B" w:rsidP="00116F03">
            <w:pPr>
              <w:pStyle w:val="TableHeader"/>
            </w:pPr>
            <w:r w:rsidRPr="00764F36">
              <w:t>Procedure Name</w:t>
            </w:r>
          </w:p>
        </w:tc>
      </w:tr>
      <w:tr w:rsidR="009D1A9B" w14:paraId="1FD27BA6" w14:textId="77777777" w:rsidTr="00116F03">
        <w:tc>
          <w:tcPr>
            <w:tcW w:w="1129" w:type="dxa"/>
          </w:tcPr>
          <w:p w14:paraId="15A7A329" w14:textId="12658FB6" w:rsidR="009D1A9B" w:rsidRDefault="009D1A9B" w:rsidP="009D1A9B">
            <w:pPr>
              <w:pStyle w:val="TableText"/>
            </w:pPr>
            <w:r w:rsidRPr="008C6D8B">
              <w:t>NEF</w:t>
            </w:r>
          </w:p>
        </w:tc>
        <w:tc>
          <w:tcPr>
            <w:tcW w:w="1418" w:type="dxa"/>
          </w:tcPr>
          <w:p w14:paraId="5B2B1F54" w14:textId="33B47D2A" w:rsidR="009D1A9B" w:rsidRDefault="009D1A9B" w:rsidP="009D1A9B">
            <w:pPr>
              <w:pStyle w:val="TableText"/>
            </w:pPr>
            <w:r w:rsidRPr="008C6D8B">
              <w:t>4.3.6</w:t>
            </w:r>
          </w:p>
        </w:tc>
        <w:tc>
          <w:tcPr>
            <w:tcW w:w="1701" w:type="dxa"/>
          </w:tcPr>
          <w:p w14:paraId="205DC5A4" w14:textId="152D894E" w:rsidR="009D1A9B" w:rsidRDefault="009D1A9B" w:rsidP="009D1A9B">
            <w:pPr>
              <w:pStyle w:val="TableText"/>
            </w:pPr>
            <w:r w:rsidRPr="00F927ED">
              <w:t>23.502 R 17</w:t>
            </w:r>
          </w:p>
        </w:tc>
        <w:tc>
          <w:tcPr>
            <w:tcW w:w="4768" w:type="dxa"/>
          </w:tcPr>
          <w:p w14:paraId="4873DC2D" w14:textId="5EEB4D0E" w:rsidR="009D1A9B" w:rsidRDefault="009D1A9B" w:rsidP="009D1A9B">
            <w:pPr>
              <w:pStyle w:val="TableText"/>
            </w:pPr>
            <w:r w:rsidRPr="005A3742">
              <w:t>Application Functi</w:t>
            </w:r>
            <w:r>
              <w:t>on influence on traffic routing</w:t>
            </w:r>
          </w:p>
        </w:tc>
      </w:tr>
      <w:tr w:rsidR="009D1A9B" w14:paraId="2619CDAC" w14:textId="77777777" w:rsidTr="00116F03">
        <w:tc>
          <w:tcPr>
            <w:tcW w:w="1129" w:type="dxa"/>
          </w:tcPr>
          <w:p w14:paraId="3E15B5E2" w14:textId="623C4826" w:rsidR="009D1A9B" w:rsidRPr="00F91124" w:rsidRDefault="009D1A9B" w:rsidP="009D1A9B">
            <w:pPr>
              <w:pStyle w:val="TableText"/>
            </w:pPr>
            <w:r w:rsidRPr="008C6D8B">
              <w:t>NEF</w:t>
            </w:r>
          </w:p>
        </w:tc>
        <w:tc>
          <w:tcPr>
            <w:tcW w:w="1418" w:type="dxa"/>
          </w:tcPr>
          <w:p w14:paraId="61EF77F7" w14:textId="3DA8C255" w:rsidR="009D1A9B" w:rsidRPr="00F91124" w:rsidRDefault="009D1A9B" w:rsidP="009D1A9B">
            <w:pPr>
              <w:pStyle w:val="TableText"/>
            </w:pPr>
            <w:r w:rsidRPr="008C6D8B">
              <w:t>5.2.6.7</w:t>
            </w:r>
          </w:p>
        </w:tc>
        <w:tc>
          <w:tcPr>
            <w:tcW w:w="1701" w:type="dxa"/>
          </w:tcPr>
          <w:p w14:paraId="3ADA28E8" w14:textId="60297FE3" w:rsidR="009D1A9B" w:rsidRPr="00F91124" w:rsidRDefault="009D1A9B" w:rsidP="009D1A9B">
            <w:pPr>
              <w:pStyle w:val="TableText"/>
            </w:pPr>
            <w:r w:rsidRPr="00F927ED">
              <w:t>23.502 R 17</w:t>
            </w:r>
          </w:p>
        </w:tc>
        <w:tc>
          <w:tcPr>
            <w:tcW w:w="4768" w:type="dxa"/>
          </w:tcPr>
          <w:p w14:paraId="5E600E84" w14:textId="30E62966" w:rsidR="009D1A9B" w:rsidRPr="00F91124" w:rsidRDefault="009D1A9B" w:rsidP="009D1A9B">
            <w:pPr>
              <w:pStyle w:val="TableText"/>
            </w:pPr>
            <w:r w:rsidRPr="005A3742">
              <w:t>Nnef_TrafficInfluence Service</w:t>
            </w:r>
          </w:p>
        </w:tc>
      </w:tr>
      <w:tr w:rsidR="009D1A9B" w14:paraId="1E89E17E" w14:textId="77777777" w:rsidTr="00116F03">
        <w:tc>
          <w:tcPr>
            <w:tcW w:w="1129" w:type="dxa"/>
          </w:tcPr>
          <w:p w14:paraId="268FFFA7" w14:textId="0E33F945" w:rsidR="009D1A9B" w:rsidRPr="00F91124" w:rsidRDefault="009D1A9B" w:rsidP="009D1A9B">
            <w:pPr>
              <w:pStyle w:val="TableText"/>
            </w:pPr>
            <w:r w:rsidRPr="008C6D8B">
              <w:t>NEF</w:t>
            </w:r>
          </w:p>
        </w:tc>
        <w:tc>
          <w:tcPr>
            <w:tcW w:w="1418" w:type="dxa"/>
          </w:tcPr>
          <w:p w14:paraId="7D4F7365" w14:textId="7AEE7CFE" w:rsidR="009D1A9B" w:rsidRPr="00F91124" w:rsidRDefault="009D1A9B" w:rsidP="009D1A9B">
            <w:pPr>
              <w:pStyle w:val="TableText"/>
            </w:pPr>
            <w:r w:rsidRPr="008C6D8B">
              <w:t>5.4</w:t>
            </w:r>
          </w:p>
        </w:tc>
        <w:tc>
          <w:tcPr>
            <w:tcW w:w="1701" w:type="dxa"/>
          </w:tcPr>
          <w:p w14:paraId="6C0ADFB3" w14:textId="7FDB1299" w:rsidR="009D1A9B" w:rsidRPr="00F91124" w:rsidRDefault="009D1A9B" w:rsidP="009D1A9B">
            <w:pPr>
              <w:pStyle w:val="TableText"/>
            </w:pPr>
            <w:r w:rsidRPr="00F927ED">
              <w:t>23.502 R 17</w:t>
            </w:r>
          </w:p>
        </w:tc>
        <w:tc>
          <w:tcPr>
            <w:tcW w:w="4768" w:type="dxa"/>
          </w:tcPr>
          <w:p w14:paraId="7834D986" w14:textId="08CEEB93" w:rsidR="009D1A9B" w:rsidRPr="00F91124" w:rsidRDefault="009D1A9B" w:rsidP="009D1A9B">
            <w:pPr>
              <w:pStyle w:val="TableText"/>
            </w:pPr>
            <w:proofErr w:type="spellStart"/>
            <w:r w:rsidRPr="005A3742">
              <w:t>TrafficInfluence</w:t>
            </w:r>
            <w:proofErr w:type="spellEnd"/>
          </w:p>
        </w:tc>
      </w:tr>
      <w:tr w:rsidR="009D1A9B" w14:paraId="2DBD0F9A" w14:textId="77777777" w:rsidTr="00116F03">
        <w:tc>
          <w:tcPr>
            <w:tcW w:w="1129" w:type="dxa"/>
          </w:tcPr>
          <w:p w14:paraId="212810C6" w14:textId="2A3E0D91" w:rsidR="009D1A9B" w:rsidRPr="00F91124" w:rsidRDefault="009D1A9B" w:rsidP="009D1A9B">
            <w:pPr>
              <w:pStyle w:val="TableText"/>
            </w:pPr>
            <w:r w:rsidRPr="008C6D8B">
              <w:t>NEF</w:t>
            </w:r>
          </w:p>
        </w:tc>
        <w:tc>
          <w:tcPr>
            <w:tcW w:w="1418" w:type="dxa"/>
          </w:tcPr>
          <w:p w14:paraId="191849A2" w14:textId="5FA6C2D4" w:rsidR="009D1A9B" w:rsidRPr="00F91124" w:rsidRDefault="009D1A9B" w:rsidP="009D1A9B">
            <w:pPr>
              <w:pStyle w:val="TableText"/>
            </w:pPr>
            <w:r w:rsidRPr="008C6D8B">
              <w:t>4.4.7</w:t>
            </w:r>
          </w:p>
        </w:tc>
        <w:tc>
          <w:tcPr>
            <w:tcW w:w="1701" w:type="dxa"/>
          </w:tcPr>
          <w:p w14:paraId="53CD8D30" w14:textId="7D5D26A9" w:rsidR="009D1A9B" w:rsidRPr="00F91124" w:rsidRDefault="009D1A9B" w:rsidP="009D1A9B">
            <w:pPr>
              <w:pStyle w:val="TableText"/>
            </w:pPr>
            <w:r w:rsidRPr="00F927ED">
              <w:t>29.522 R 17</w:t>
            </w:r>
          </w:p>
        </w:tc>
        <w:tc>
          <w:tcPr>
            <w:tcW w:w="4768" w:type="dxa"/>
          </w:tcPr>
          <w:p w14:paraId="0FAE5344" w14:textId="3BD01F43" w:rsidR="009D1A9B" w:rsidRPr="00F91124" w:rsidRDefault="009D1A9B" w:rsidP="009D1A9B">
            <w:pPr>
              <w:pStyle w:val="TableText"/>
            </w:pPr>
            <w:r w:rsidRPr="005A3742">
              <w:t>P</w:t>
            </w:r>
            <w:r>
              <w:t>rocedures for Traffic Influence</w:t>
            </w:r>
          </w:p>
        </w:tc>
      </w:tr>
    </w:tbl>
    <w:p w14:paraId="6AB1B837" w14:textId="34D2A11B" w:rsidR="009D1A9B" w:rsidRPr="009D1A9B" w:rsidRDefault="009D1A9B" w:rsidP="009D1A9B">
      <w:pPr>
        <w:pStyle w:val="Heading3"/>
        <w:rPr>
          <w:lang w:val="en-US"/>
        </w:rPr>
      </w:pPr>
      <w:bookmarkStart w:id="63" w:name="_Toc110598270"/>
      <w:r w:rsidRPr="009D1A9B">
        <w:rPr>
          <w:lang w:val="en-US"/>
        </w:rPr>
        <w:t>API</w:t>
      </w:r>
      <w:bookmarkEnd w:id="63"/>
    </w:p>
    <w:p w14:paraId="5D5C44B4" w14:textId="07AA9494" w:rsidR="009D1A9B" w:rsidRDefault="009D1A9B" w:rsidP="009D1A9B">
      <w:pPr>
        <w:pStyle w:val="NormalParagraph"/>
        <w:rPr>
          <w:lang w:val="en-US"/>
        </w:rPr>
      </w:pPr>
      <w:r w:rsidRPr="009D1A9B">
        <w:rPr>
          <w:lang w:val="en-US"/>
        </w:rPr>
        <w:t xml:space="preserve">The following API as defined in 3GPP shall be endorsed </w:t>
      </w:r>
      <w:r w:rsidR="007A754F">
        <w:t xml:space="preserve">for </w:t>
      </w:r>
      <w:r w:rsidRPr="009D1A9B">
        <w:rPr>
          <w:lang w:val="en-US"/>
        </w:rPr>
        <w:t xml:space="preserve">Operator </w:t>
      </w:r>
      <w:r w:rsidR="007A754F">
        <w:rPr>
          <w:lang w:val="en-US"/>
        </w:rPr>
        <w:t>P</w:t>
      </w:r>
      <w:r w:rsidRPr="009D1A9B">
        <w:rPr>
          <w:lang w:val="en-US"/>
        </w:rPr>
        <w:t>latform</w:t>
      </w:r>
    </w:p>
    <w:tbl>
      <w:tblPr>
        <w:tblStyle w:val="TableGrid"/>
        <w:tblW w:w="0" w:type="auto"/>
        <w:tblLook w:val="04A0" w:firstRow="1" w:lastRow="0" w:firstColumn="1" w:lastColumn="0" w:noHBand="0" w:noVBand="1"/>
      </w:tblPr>
      <w:tblGrid>
        <w:gridCol w:w="1129"/>
        <w:gridCol w:w="1418"/>
        <w:gridCol w:w="1701"/>
        <w:gridCol w:w="4768"/>
      </w:tblGrid>
      <w:tr w:rsidR="009D1A9B" w14:paraId="77472D13" w14:textId="77777777" w:rsidTr="00116F03">
        <w:tc>
          <w:tcPr>
            <w:tcW w:w="1129" w:type="dxa"/>
            <w:shd w:val="clear" w:color="auto" w:fill="DE002B"/>
          </w:tcPr>
          <w:p w14:paraId="7C486F1D" w14:textId="77777777" w:rsidR="009D1A9B" w:rsidRDefault="009D1A9B" w:rsidP="00116F03">
            <w:pPr>
              <w:pStyle w:val="TableHeader"/>
            </w:pPr>
            <w:r w:rsidRPr="00AE4F17">
              <w:t>NF</w:t>
            </w:r>
          </w:p>
        </w:tc>
        <w:tc>
          <w:tcPr>
            <w:tcW w:w="1418" w:type="dxa"/>
            <w:shd w:val="clear" w:color="auto" w:fill="DE002B"/>
          </w:tcPr>
          <w:p w14:paraId="01DB9B7B" w14:textId="77777777" w:rsidR="009D1A9B" w:rsidRDefault="009D1A9B" w:rsidP="00116F03">
            <w:pPr>
              <w:pStyle w:val="TableHeader"/>
            </w:pPr>
            <w:r w:rsidRPr="00AE4F17">
              <w:t>Section</w:t>
            </w:r>
          </w:p>
        </w:tc>
        <w:tc>
          <w:tcPr>
            <w:tcW w:w="1701" w:type="dxa"/>
            <w:shd w:val="clear" w:color="auto" w:fill="DE002B"/>
          </w:tcPr>
          <w:p w14:paraId="60E87F8B" w14:textId="77777777" w:rsidR="009D1A9B" w:rsidRDefault="009D1A9B" w:rsidP="00116F03">
            <w:pPr>
              <w:pStyle w:val="TableHeader"/>
            </w:pPr>
            <w:r w:rsidRPr="00AE4F17">
              <w:t>TS</w:t>
            </w:r>
          </w:p>
        </w:tc>
        <w:tc>
          <w:tcPr>
            <w:tcW w:w="4768" w:type="dxa"/>
            <w:shd w:val="clear" w:color="auto" w:fill="DE002B"/>
          </w:tcPr>
          <w:p w14:paraId="5271EABD" w14:textId="77777777" w:rsidR="009D1A9B" w:rsidRDefault="009D1A9B" w:rsidP="00116F03">
            <w:pPr>
              <w:pStyle w:val="TableHeader"/>
            </w:pPr>
            <w:r w:rsidRPr="00AE4F17">
              <w:t>API name</w:t>
            </w:r>
          </w:p>
        </w:tc>
      </w:tr>
      <w:tr w:rsidR="009D1A9B" w14:paraId="50D696AC" w14:textId="77777777" w:rsidTr="00116F03">
        <w:tc>
          <w:tcPr>
            <w:tcW w:w="1129" w:type="dxa"/>
          </w:tcPr>
          <w:p w14:paraId="009918A2" w14:textId="398BF4E0" w:rsidR="009D1A9B" w:rsidRDefault="009D1A9B" w:rsidP="009D1A9B">
            <w:pPr>
              <w:pStyle w:val="TableText"/>
            </w:pPr>
            <w:r w:rsidRPr="00FA2925">
              <w:t>NEF</w:t>
            </w:r>
          </w:p>
        </w:tc>
        <w:tc>
          <w:tcPr>
            <w:tcW w:w="1418" w:type="dxa"/>
          </w:tcPr>
          <w:p w14:paraId="0C52B388" w14:textId="6B1A16D3" w:rsidR="009D1A9B" w:rsidRDefault="009D1A9B" w:rsidP="009D1A9B">
            <w:pPr>
              <w:pStyle w:val="TableText"/>
            </w:pPr>
            <w:r w:rsidRPr="00FA2925">
              <w:t>5.4</w:t>
            </w:r>
          </w:p>
        </w:tc>
        <w:tc>
          <w:tcPr>
            <w:tcW w:w="1701" w:type="dxa"/>
          </w:tcPr>
          <w:p w14:paraId="5BBE101E" w14:textId="5C1AA01E" w:rsidR="009D1A9B" w:rsidRDefault="009D1A9B" w:rsidP="009D1A9B">
            <w:pPr>
              <w:pStyle w:val="TableText"/>
            </w:pPr>
            <w:r w:rsidRPr="00FA2925">
              <w:t>29.522 R 17</w:t>
            </w:r>
          </w:p>
        </w:tc>
        <w:tc>
          <w:tcPr>
            <w:tcW w:w="4768" w:type="dxa"/>
          </w:tcPr>
          <w:p w14:paraId="257D3E95" w14:textId="5D541368" w:rsidR="009D1A9B" w:rsidRDefault="009D1A9B" w:rsidP="009D1A9B">
            <w:pPr>
              <w:pStyle w:val="TableText"/>
            </w:pPr>
            <w:proofErr w:type="spellStart"/>
            <w:r w:rsidRPr="00FA2925">
              <w:t>TrafficInfluence</w:t>
            </w:r>
            <w:proofErr w:type="spellEnd"/>
          </w:p>
        </w:tc>
      </w:tr>
    </w:tbl>
    <w:p w14:paraId="2D3A36A6" w14:textId="77777777" w:rsidR="00944378" w:rsidRPr="00A12C98" w:rsidRDefault="00481653" w:rsidP="00554E35">
      <w:pPr>
        <w:pStyle w:val="Annex"/>
      </w:pPr>
      <w:bookmarkStart w:id="64" w:name="_Toc209948274"/>
      <w:bookmarkEnd w:id="1"/>
      <w:bookmarkEnd w:id="2"/>
      <w:bookmarkEnd w:id="21"/>
      <w:bookmarkEnd w:id="22"/>
      <w:r>
        <w:br w:type="page"/>
      </w:r>
      <w:bookmarkStart w:id="65" w:name="_Toc327548013"/>
      <w:bookmarkStart w:id="66" w:name="_Toc327548213"/>
      <w:bookmarkStart w:id="67" w:name="_Ref329687100"/>
      <w:bookmarkStart w:id="68" w:name="_Toc110598271"/>
      <w:r w:rsidR="00944378" w:rsidRPr="00A12C98">
        <w:lastRenderedPageBreak/>
        <w:t>Document Management</w:t>
      </w:r>
      <w:bookmarkEnd w:id="64"/>
      <w:bookmarkEnd w:id="65"/>
      <w:bookmarkEnd w:id="66"/>
      <w:bookmarkEnd w:id="67"/>
      <w:bookmarkEnd w:id="68"/>
    </w:p>
    <w:p w14:paraId="2D4F4723" w14:textId="77777777" w:rsidR="00944378" w:rsidRDefault="00944378" w:rsidP="00554E35">
      <w:pPr>
        <w:pStyle w:val="ANNEX-heading1"/>
      </w:pPr>
      <w:bookmarkStart w:id="69" w:name="_Toc327548014"/>
      <w:bookmarkStart w:id="70" w:name="_Toc327548214"/>
      <w:bookmarkStart w:id="71" w:name="_Toc110598272"/>
      <w:r w:rsidRPr="00876BEE">
        <w:t>Document History</w:t>
      </w:r>
      <w:bookmarkEnd w:id="69"/>
      <w:bookmarkEnd w:id="70"/>
      <w:bookmarkEnd w:id="7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2"/>
        <w:gridCol w:w="1215"/>
        <w:gridCol w:w="3233"/>
        <w:gridCol w:w="1903"/>
        <w:gridCol w:w="1593"/>
      </w:tblGrid>
      <w:tr w:rsidR="00944378" w:rsidRPr="00A14F29" w14:paraId="340350CC" w14:textId="77777777" w:rsidTr="000A3457">
        <w:tc>
          <w:tcPr>
            <w:tcW w:w="1072" w:type="dxa"/>
            <w:shd w:val="clear" w:color="auto" w:fill="DE002B"/>
          </w:tcPr>
          <w:p w14:paraId="5568D278" w14:textId="77777777" w:rsidR="00944378" w:rsidRPr="00C25E2B" w:rsidRDefault="00944378" w:rsidP="00C25E2B">
            <w:pPr>
              <w:pStyle w:val="TableHeader"/>
            </w:pPr>
            <w:r w:rsidRPr="00C25E2B">
              <w:t>Version</w:t>
            </w:r>
          </w:p>
        </w:tc>
        <w:tc>
          <w:tcPr>
            <w:tcW w:w="1215" w:type="dxa"/>
            <w:shd w:val="clear" w:color="auto" w:fill="DE002B"/>
          </w:tcPr>
          <w:p w14:paraId="315F2DBF" w14:textId="77777777" w:rsidR="00944378" w:rsidRPr="00C25E2B" w:rsidRDefault="00944378" w:rsidP="00C25E2B">
            <w:pPr>
              <w:pStyle w:val="TableHeader"/>
            </w:pPr>
            <w:r w:rsidRPr="00C25E2B">
              <w:t>Date</w:t>
            </w:r>
          </w:p>
        </w:tc>
        <w:tc>
          <w:tcPr>
            <w:tcW w:w="3233" w:type="dxa"/>
            <w:shd w:val="clear" w:color="auto" w:fill="DE002B"/>
          </w:tcPr>
          <w:p w14:paraId="2B6ABE4C" w14:textId="77777777" w:rsidR="00944378" w:rsidRPr="00C25E2B" w:rsidRDefault="00944378" w:rsidP="00C25E2B">
            <w:pPr>
              <w:pStyle w:val="TableHeader"/>
            </w:pPr>
            <w:r w:rsidRPr="00C25E2B">
              <w:t>Brief Description of Change</w:t>
            </w:r>
          </w:p>
        </w:tc>
        <w:tc>
          <w:tcPr>
            <w:tcW w:w="1903" w:type="dxa"/>
            <w:shd w:val="clear" w:color="auto" w:fill="DE002B"/>
          </w:tcPr>
          <w:p w14:paraId="39132F25" w14:textId="77777777" w:rsidR="00944378" w:rsidRPr="00C25E2B" w:rsidRDefault="00944378" w:rsidP="00C25E2B">
            <w:pPr>
              <w:pStyle w:val="TableHeader"/>
            </w:pPr>
            <w:r w:rsidRPr="00C25E2B">
              <w:t>Approval Authority</w:t>
            </w:r>
          </w:p>
        </w:tc>
        <w:tc>
          <w:tcPr>
            <w:tcW w:w="1593" w:type="dxa"/>
            <w:shd w:val="clear" w:color="auto" w:fill="DE002B"/>
          </w:tcPr>
          <w:p w14:paraId="3004677F" w14:textId="77777777" w:rsidR="00944378" w:rsidRPr="00C25E2B" w:rsidRDefault="00944378" w:rsidP="00C25E2B">
            <w:pPr>
              <w:pStyle w:val="TableHeader"/>
            </w:pPr>
            <w:r w:rsidRPr="00C25E2B">
              <w:t>Editor / Company</w:t>
            </w:r>
          </w:p>
        </w:tc>
      </w:tr>
      <w:tr w:rsidR="003D6D8E" w:rsidRPr="00A14F29" w14:paraId="1E1616FF" w14:textId="77777777" w:rsidTr="000A3457">
        <w:tc>
          <w:tcPr>
            <w:tcW w:w="1072" w:type="dxa"/>
          </w:tcPr>
          <w:p w14:paraId="7E3F7DE5" w14:textId="0FB94065" w:rsidR="003D6D8E" w:rsidRPr="00C6177A" w:rsidRDefault="000A3457" w:rsidP="00F14715">
            <w:pPr>
              <w:pStyle w:val="TableText"/>
            </w:pPr>
            <w:r>
              <w:t>0.</w:t>
            </w:r>
            <w:r w:rsidR="00A1537D">
              <w:t>3</w:t>
            </w:r>
          </w:p>
        </w:tc>
        <w:tc>
          <w:tcPr>
            <w:tcW w:w="1215" w:type="dxa"/>
          </w:tcPr>
          <w:p w14:paraId="64CDA796" w14:textId="5D23999B" w:rsidR="003D6D8E" w:rsidRPr="00C6177A" w:rsidRDefault="00A1537D" w:rsidP="00F14715">
            <w:pPr>
              <w:pStyle w:val="TableText"/>
            </w:pPr>
            <w:r>
              <w:t>11/8/2022</w:t>
            </w:r>
          </w:p>
        </w:tc>
        <w:tc>
          <w:tcPr>
            <w:tcW w:w="3233" w:type="dxa"/>
          </w:tcPr>
          <w:p w14:paraId="40A306D3" w14:textId="6EEFE5E8" w:rsidR="003D6D8E" w:rsidRPr="00C6177A" w:rsidRDefault="000A3457" w:rsidP="000A3457">
            <w:pPr>
              <w:pStyle w:val="TableText"/>
            </w:pPr>
            <w:r>
              <w:t xml:space="preserve">Baseline of </w:t>
            </w:r>
            <w:r w:rsidR="003D6D8E" w:rsidRPr="00C46FCE">
              <w:t>New PRD</w:t>
            </w:r>
            <w:r>
              <w:t xml:space="preserve"> for review and approval in OPAG/OPG</w:t>
            </w:r>
          </w:p>
        </w:tc>
        <w:tc>
          <w:tcPr>
            <w:tcW w:w="1903" w:type="dxa"/>
          </w:tcPr>
          <w:p w14:paraId="293D24AE" w14:textId="39D74DD8" w:rsidR="003D6D8E" w:rsidRPr="00C6177A" w:rsidRDefault="003D6D8E" w:rsidP="00F14715">
            <w:pPr>
              <w:pStyle w:val="TableText"/>
            </w:pPr>
          </w:p>
        </w:tc>
        <w:tc>
          <w:tcPr>
            <w:tcW w:w="1593" w:type="dxa"/>
            <w:vAlign w:val="center"/>
          </w:tcPr>
          <w:p w14:paraId="29B4F48A" w14:textId="77777777" w:rsidR="003D6D8E" w:rsidRPr="00C6177A" w:rsidRDefault="003D6D8E" w:rsidP="00F14715">
            <w:pPr>
              <w:pStyle w:val="TableText"/>
            </w:pPr>
          </w:p>
        </w:tc>
      </w:tr>
    </w:tbl>
    <w:p w14:paraId="70200453" w14:textId="77777777" w:rsidR="00944378" w:rsidRDefault="00944378" w:rsidP="00554E35">
      <w:pPr>
        <w:pStyle w:val="ANNEX-heading1"/>
      </w:pPr>
      <w:bookmarkStart w:id="72" w:name="_Toc327548015"/>
      <w:bookmarkStart w:id="73" w:name="_Toc327548215"/>
      <w:bookmarkStart w:id="74" w:name="_Toc110598273"/>
      <w:r>
        <w:t>Other Information</w:t>
      </w:r>
      <w:bookmarkEnd w:id="72"/>
      <w:bookmarkEnd w:id="73"/>
      <w:bookmarkEnd w:id="7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36"/>
        <w:gridCol w:w="5880"/>
      </w:tblGrid>
      <w:tr w:rsidR="00944378" w:rsidRPr="00A14F29" w14:paraId="63F1826C" w14:textId="77777777" w:rsidTr="000A3457">
        <w:tc>
          <w:tcPr>
            <w:tcW w:w="3188" w:type="dxa"/>
            <w:shd w:val="clear" w:color="auto" w:fill="DE002B"/>
          </w:tcPr>
          <w:p w14:paraId="1752E0B0" w14:textId="77777777" w:rsidR="00944378" w:rsidRPr="00A14F29" w:rsidRDefault="00944378" w:rsidP="00C25E2B">
            <w:pPr>
              <w:pStyle w:val="TableHeader"/>
            </w:pPr>
            <w:r w:rsidRPr="00A14F29">
              <w:t>Type</w:t>
            </w:r>
          </w:p>
        </w:tc>
        <w:tc>
          <w:tcPr>
            <w:tcW w:w="5996" w:type="dxa"/>
            <w:shd w:val="clear" w:color="auto" w:fill="DE002B"/>
          </w:tcPr>
          <w:p w14:paraId="61826F37" w14:textId="77777777" w:rsidR="00944378" w:rsidRPr="00A14F29" w:rsidRDefault="00944378" w:rsidP="00C25E2B">
            <w:pPr>
              <w:pStyle w:val="TableHeader"/>
            </w:pPr>
            <w:r w:rsidRPr="00A14F29">
              <w:t>Description</w:t>
            </w:r>
          </w:p>
        </w:tc>
      </w:tr>
      <w:tr w:rsidR="003D6D8E" w:rsidRPr="00A14F29" w14:paraId="57551192" w14:textId="77777777" w:rsidTr="00305AB9">
        <w:tc>
          <w:tcPr>
            <w:tcW w:w="3188" w:type="dxa"/>
          </w:tcPr>
          <w:p w14:paraId="43254339" w14:textId="77777777" w:rsidR="003D6D8E" w:rsidRPr="00C6177A" w:rsidRDefault="003D6D8E" w:rsidP="003D6D8E">
            <w:pPr>
              <w:pStyle w:val="TableText"/>
            </w:pPr>
            <w:r w:rsidRPr="00C46FCE">
              <w:t>Document Owner</w:t>
            </w:r>
          </w:p>
        </w:tc>
        <w:tc>
          <w:tcPr>
            <w:tcW w:w="5996" w:type="dxa"/>
          </w:tcPr>
          <w:p w14:paraId="0790C152" w14:textId="3C1B2222" w:rsidR="003D6D8E" w:rsidRPr="00C6177A" w:rsidRDefault="000A3457" w:rsidP="003D6D8E">
            <w:pPr>
              <w:pStyle w:val="TableText"/>
            </w:pPr>
            <w:r>
              <w:t>Operator Platform Group (OPG)</w:t>
            </w:r>
          </w:p>
        </w:tc>
      </w:tr>
      <w:tr w:rsidR="003D6D8E" w:rsidRPr="00A14F29" w14:paraId="5ED3877B" w14:textId="77777777" w:rsidTr="00305AB9">
        <w:tc>
          <w:tcPr>
            <w:tcW w:w="3188" w:type="dxa"/>
          </w:tcPr>
          <w:p w14:paraId="75900360" w14:textId="77777777" w:rsidR="003D6D8E" w:rsidRPr="00C6177A" w:rsidRDefault="003D6D8E" w:rsidP="003D6D8E">
            <w:pPr>
              <w:pStyle w:val="TableText"/>
            </w:pPr>
            <w:r w:rsidRPr="00C46FCE">
              <w:t>Editor / Company</w:t>
            </w:r>
          </w:p>
        </w:tc>
        <w:tc>
          <w:tcPr>
            <w:tcW w:w="5996" w:type="dxa"/>
          </w:tcPr>
          <w:p w14:paraId="30DE64F3" w14:textId="7F6C36E3" w:rsidR="003D6D8E" w:rsidRPr="00C6177A" w:rsidRDefault="000A3457" w:rsidP="003D6D8E">
            <w:pPr>
              <w:pStyle w:val="TableText"/>
            </w:pPr>
            <w:r>
              <w:t>Milan Lalovic, British Telecom</w:t>
            </w:r>
          </w:p>
        </w:tc>
      </w:tr>
    </w:tbl>
    <w:p w14:paraId="74016547" w14:textId="77777777" w:rsidR="00141190" w:rsidRDefault="00141190" w:rsidP="00141190">
      <w:pPr>
        <w:pStyle w:val="NormalParagraph"/>
      </w:pPr>
    </w:p>
    <w:p w14:paraId="74974EB3" w14:textId="0C6E467A" w:rsidR="00944378" w:rsidRDefault="00944378" w:rsidP="00141190">
      <w:pPr>
        <w:pStyle w:val="NormalParagraph"/>
      </w:pPr>
      <w:r>
        <w:t xml:space="preserve">It is our intention to provide a quality product for your use. If you find any errors or omissions, please contact us with your comments. You may notify us at </w:t>
      </w:r>
      <w:hyperlink r:id="rId18" w:history="1">
        <w:r w:rsidR="00583308" w:rsidRPr="00E0066F">
          <w:rPr>
            <w:rStyle w:val="Hyperlink"/>
          </w:rPr>
          <w:t>prd@gsma.com</w:t>
        </w:r>
      </w:hyperlink>
      <w:r>
        <w:t xml:space="preserve"> </w:t>
      </w:r>
    </w:p>
    <w:p w14:paraId="6BB3173F" w14:textId="77777777" w:rsidR="00944378" w:rsidRDefault="00944378" w:rsidP="00141190">
      <w:pPr>
        <w:pStyle w:val="NormalParagraph"/>
      </w:pPr>
      <w:r>
        <w:t>Your comments or suggestions &amp; questions are always welcome.</w:t>
      </w:r>
    </w:p>
    <w:sectPr w:rsidR="00944378" w:rsidSect="00373FBC">
      <w:headerReference w:type="even" r:id="rId19"/>
      <w:headerReference w:type="default" r:id="rId20"/>
      <w:footerReference w:type="default" r:id="rId21"/>
      <w:pgSz w:w="11906" w:h="16838" w:code="9"/>
      <w:pgMar w:top="1440" w:right="1440" w:bottom="1440" w:left="1440"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D92F6" w14:textId="77777777" w:rsidR="007E0D50" w:rsidRDefault="007E0D50">
      <w:pPr>
        <w:spacing w:before="0"/>
      </w:pPr>
      <w:r>
        <w:separator/>
      </w:r>
    </w:p>
    <w:p w14:paraId="302BCBB3" w14:textId="77777777" w:rsidR="007E0D50" w:rsidRDefault="007E0D50"/>
  </w:endnote>
  <w:endnote w:type="continuationSeparator" w:id="0">
    <w:p w14:paraId="73E0492D" w14:textId="77777777" w:rsidR="007E0D50" w:rsidRDefault="007E0D50">
      <w:pPr>
        <w:spacing w:before="0"/>
      </w:pPr>
      <w:r>
        <w:continuationSeparator/>
      </w:r>
    </w:p>
    <w:p w14:paraId="7E644605" w14:textId="77777777" w:rsidR="007E0D50" w:rsidRDefault="007E0D50"/>
  </w:endnote>
  <w:endnote w:type="continuationNotice" w:id="1">
    <w:p w14:paraId="76B3560B" w14:textId="77777777" w:rsidR="007E0D50" w:rsidRDefault="007E0D50">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5A29E3" w14:textId="77777777" w:rsidR="00116F03" w:rsidRDefault="00116F0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453DE" w14:textId="15962DFD" w:rsidR="00116F03" w:rsidRDefault="00116F03" w:rsidP="00A71E77">
    <w:pPr>
      <w:pStyle w:val="Footer"/>
    </w:pPr>
    <w:r>
      <w:t>V</w:t>
    </w:r>
    <w:sdt>
      <w:sdtPr>
        <w:alias w:val="PRD Version"/>
        <w:tag w:val="GSMAPRDVersion"/>
        <w:id w:val="256566919"/>
        <w:dataBinding w:prefixMappings="xmlns:ns0='http://schemas.microsoft.com/office/2006/metadata/properties' xmlns:ns1='http://www.w3.org/2001/XMLSchema-instance' xmlns:ns2='http://schemas.microsoft.com/office/infopath/2007/PartnerControls' xmlns:ns3='ADEDD60E-22E2-4049-BE99-80A2BB237DD5' xmlns:ns4='ead66a6e-cb5e-4e48-9b4c-c6e595a45fb0' " w:xpath="/ns0:properties[1]/documentManagement[1]/ns3:GSMAPRDVersion[1]" w:storeItemID="{50509E37-9672-4EDB-97B3-99BBC7A92734}"/>
        <w:text/>
      </w:sdtPr>
      <w:sdtEndPr/>
      <w:sdtContent>
        <w:r>
          <w:t>0.1</w:t>
        </w:r>
      </w:sdtContent>
    </w:sdt>
    <w:r>
      <w:tab/>
    </w:r>
    <w:r w:rsidRPr="00480D70">
      <w:t xml:space="preserve">Page </w:t>
    </w:r>
    <w:r w:rsidRPr="00480D70">
      <w:fldChar w:fldCharType="begin"/>
    </w:r>
    <w:r w:rsidRPr="00480D70">
      <w:instrText xml:space="preserve"> PAGE </w:instrText>
    </w:r>
    <w:r w:rsidRPr="00480D70">
      <w:fldChar w:fldCharType="separate"/>
    </w:r>
    <w:r w:rsidR="000A3457">
      <w:rPr>
        <w:noProof/>
      </w:rPr>
      <w:t>1</w:t>
    </w:r>
    <w:r w:rsidRPr="00480D70">
      <w:fldChar w:fldCharType="end"/>
    </w:r>
    <w:r w:rsidRPr="00480D70">
      <w:t xml:space="preserve"> of </w:t>
    </w:r>
    <w:r w:rsidR="007E0D50">
      <w:fldChar w:fldCharType="begin"/>
    </w:r>
    <w:r w:rsidR="007E0D50">
      <w:instrText xml:space="preserve"> NUMPAGES  </w:instrText>
    </w:r>
    <w:r w:rsidR="007E0D50">
      <w:fldChar w:fldCharType="separate"/>
    </w:r>
    <w:r w:rsidR="000A3457">
      <w:rPr>
        <w:noProof/>
      </w:rPr>
      <w:t>14</w:t>
    </w:r>
    <w:r w:rsidR="007E0D50">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27D1F2" w14:textId="77777777" w:rsidR="00116F03" w:rsidRDefault="00116F0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5DC855" w14:textId="0C16F978" w:rsidR="00116F03" w:rsidRDefault="00116F03" w:rsidP="00A95E1E">
    <w:pPr>
      <w:pStyle w:val="Footer"/>
      <w:rPr>
        <w:i/>
      </w:rPr>
    </w:pPr>
    <w:r>
      <w:t>V</w:t>
    </w:r>
    <w:sdt>
      <w:sdtPr>
        <w:alias w:val="PRD Version"/>
        <w:tag w:val="GSMAPRDVersion"/>
        <w:id w:val="-1191214724"/>
        <w:lock w:val="sdtContentLocked"/>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 xmlns:ns5='6a333879-da4a-438f-a109-9d26f776acc6' " w:xpath="/ns0:properties[1]/documentManagement[1]/ns3:GSMAPRDVersion[1]" w:storeItemID="{50509E37-9672-4EDB-97B3-99BBC7A92734}"/>
        <w:text/>
      </w:sdtPr>
      <w:sdtEndPr/>
      <w:sdtContent>
        <w:r>
          <w:t>0.1</w:t>
        </w:r>
      </w:sdtContent>
    </w:sdt>
    <w:r>
      <w:t xml:space="preserve"> </w:t>
    </w:r>
    <w:r>
      <w:tab/>
      <w:t xml:space="preserve">Page </w:t>
    </w:r>
    <w:r>
      <w:fldChar w:fldCharType="begin"/>
    </w:r>
    <w:r>
      <w:instrText xml:space="preserve"> PAGE </w:instrText>
    </w:r>
    <w:r>
      <w:fldChar w:fldCharType="separate"/>
    </w:r>
    <w:r w:rsidR="000A3457">
      <w:rPr>
        <w:noProof/>
      </w:rPr>
      <w:t>10</w:t>
    </w:r>
    <w:r>
      <w:fldChar w:fldCharType="end"/>
    </w:r>
    <w:r>
      <w:t xml:space="preserve"> of </w:t>
    </w:r>
    <w:r w:rsidR="007E0D50">
      <w:fldChar w:fldCharType="begin"/>
    </w:r>
    <w:r w:rsidR="007E0D50">
      <w:instrText xml:space="preserve"> NUMPAGES  </w:instrText>
    </w:r>
    <w:r w:rsidR="007E0D50">
      <w:fldChar w:fldCharType="separate"/>
    </w:r>
    <w:r w:rsidR="000A3457">
      <w:rPr>
        <w:noProof/>
      </w:rPr>
      <w:t>14</w:t>
    </w:r>
    <w:r w:rsidR="007E0D50">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283B11" w14:textId="77777777" w:rsidR="007E0D50" w:rsidRDefault="007E0D50" w:rsidP="009527C9">
      <w:pPr>
        <w:spacing w:before="0"/>
      </w:pPr>
      <w:r>
        <w:separator/>
      </w:r>
    </w:p>
  </w:footnote>
  <w:footnote w:type="continuationSeparator" w:id="0">
    <w:p w14:paraId="51DCDEDC" w14:textId="77777777" w:rsidR="007E0D50" w:rsidRDefault="007E0D50" w:rsidP="009527C9">
      <w:pPr>
        <w:spacing w:before="0"/>
      </w:pPr>
      <w:r>
        <w:continuationSeparator/>
      </w:r>
    </w:p>
  </w:footnote>
  <w:footnote w:type="continuationNotice" w:id="1">
    <w:p w14:paraId="42642BA6" w14:textId="77777777" w:rsidR="007E0D50" w:rsidRDefault="007E0D50">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97B0F0" w14:textId="77777777" w:rsidR="00116F03" w:rsidRDefault="00116F0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BDB38" w14:textId="48AAA7F3" w:rsidR="00116F03" w:rsidRDefault="00116F03" w:rsidP="00B3576F">
    <w:pPr>
      <w:pStyle w:val="Header"/>
    </w:pPr>
    <w:r>
      <w:t>GSM Association</w:t>
    </w:r>
    <w:r w:rsidRPr="005840AA">
      <w:tab/>
    </w:r>
    <w:sdt>
      <w:sdtPr>
        <w:alias w:val="Security Classification"/>
        <w:tag w:val="GSMASecurityGroup"/>
        <w:id w:val="-589159158"/>
        <w:lock w:val="sdtContentLocked"/>
        <w:placeholder>
          <w:docPart w:val="99F48B26C94745DC99490571300FBAD6"/>
        </w:placeholder>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 " w:xpath="/ns0:properties[1]/documentManagement[1]/ns3:GSMASecurityGroup[1]" w:storeItemID="{50509E37-9672-4EDB-97B3-99BBC7A92734}"/>
        <w:dropDownList>
          <w:listItem w:value="[Security Classification]"/>
        </w:dropDownList>
      </w:sdtPr>
      <w:sdtEndPr/>
      <w:sdtContent>
        <w:proofErr w:type="gramStart"/>
        <w:r>
          <w:t>Non-confidential</w:t>
        </w:r>
        <w:proofErr w:type="gramEnd"/>
      </w:sdtContent>
    </w:sdt>
  </w:p>
  <w:p w14:paraId="2965E889" w14:textId="553A2981" w:rsidR="00116F03" w:rsidRPr="005840AA" w:rsidRDefault="00116F03" w:rsidP="00B3576F">
    <w:pPr>
      <w:pStyle w:val="Header"/>
    </w:pPr>
    <w:r w:rsidRPr="005840AA">
      <w:t xml:space="preserve">Official Document </w:t>
    </w:r>
    <w:sdt>
      <w:sdtPr>
        <w:alias w:val="Document Number"/>
        <w:tag w:val="GSMADocumentNumber"/>
        <w:id w:val="-1423634268"/>
        <w:placeholder>
          <w:docPart w:val="50251E4153134248936AE4B3C03455F9"/>
        </w:placeholder>
        <w:showingPlcHdr/>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 " w:xpath="/ns0:properties[1]/documentManagement[1]/ns3:GSMADocumentNumber[1]" w:storeItemID="{50509E37-9672-4EDB-97B3-99BBC7A92734}"/>
        <w:text/>
      </w:sdtPr>
      <w:sdtEndPr/>
      <w:sdtContent>
        <w:r w:rsidRPr="00846DF8">
          <w:rPr>
            <w:rStyle w:val="PlaceholderText"/>
          </w:rPr>
          <w:t>[Document Number]</w:t>
        </w:r>
      </w:sdtContent>
    </w:sdt>
    <w:r>
      <w:t xml:space="preserve"> -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CC73E8" w14:textId="77777777" w:rsidR="00116F03" w:rsidRDefault="00116F0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F51563" w14:textId="77777777" w:rsidR="00116F03" w:rsidRDefault="00116F03" w:rsidP="00427F8A">
    <w:pPr>
      <w:pStyle w:val="NormalParagraph"/>
    </w:pPr>
  </w:p>
  <w:p w14:paraId="7F423AD9" w14:textId="77777777" w:rsidR="00116F03" w:rsidRDefault="00116F03" w:rsidP="00427F8A">
    <w:pPr>
      <w:pStyle w:val="NormalParagraph"/>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A8E2BA" w14:textId="7F24C5C3" w:rsidR="00116F03" w:rsidRDefault="00116F03" w:rsidP="00A71E77">
    <w:pPr>
      <w:pStyle w:val="Header"/>
    </w:pPr>
    <w:r>
      <w:t>GSM Association</w:t>
    </w:r>
    <w:r>
      <w:tab/>
    </w:r>
    <w:sdt>
      <w:sdtPr>
        <w:alias w:val="Security Classification"/>
        <w:tag w:val="GSMASecurityGroup"/>
        <w:id w:val="156740674"/>
        <w:lock w:val="sdtContentLocked"/>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 xmlns:ns5='6a333879-da4a-438f-a109-9d26f776acc6' " w:xpath="/ns0:properties[1]/documentManagement[1]/ns3:GSMASecurityGroup[1]" w:storeItemID="{50509E37-9672-4EDB-97B3-99BBC7A92734}"/>
        <w:dropDownList>
          <w:listItem w:value="[Security Classification]"/>
        </w:dropDownList>
      </w:sdtPr>
      <w:sdtEndPr/>
      <w:sdtContent>
        <w:proofErr w:type="gramStart"/>
        <w:r>
          <w:t>Non-confidential</w:t>
        </w:r>
        <w:proofErr w:type="gramEnd"/>
      </w:sdtContent>
    </w:sdt>
  </w:p>
  <w:p w14:paraId="1D0ED416" w14:textId="5DFB9BA6" w:rsidR="00116F03" w:rsidRDefault="00116F03" w:rsidP="00A95E1E">
    <w:pPr>
      <w:pStyle w:val="Header"/>
    </w:pPr>
    <w:r w:rsidRPr="00F04B04">
      <w:t>Of</w:t>
    </w:r>
    <w:r>
      <w:t xml:space="preserve">ficial Document </w:t>
    </w:r>
    <w:sdt>
      <w:sdtPr>
        <w:alias w:val="Document Number"/>
        <w:tag w:val="GSMADocumentNumber"/>
        <w:id w:val="952601998"/>
        <w:lock w:val="sdtContentLocked"/>
        <w:showingPlcHdr/>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 xmlns:ns5='6a333879-da4a-438f-a109-9d26f776acc6' " w:xpath="/ns0:properties[1]/documentManagement[1]/ns3:GSMADocumentNumber[1]" w:storeItemID="{50509E37-9672-4EDB-97B3-99BBC7A92734}"/>
        <w:text/>
      </w:sdtPr>
      <w:sdtEndPr/>
      <w:sdtContent>
        <w:r>
          <w:t xml:space="preserve">     </w:t>
        </w:r>
      </w:sdtContent>
    </w:sdt>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F2F677FC"/>
    <w:styleLink w:val="LegalList"/>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109F5E45"/>
    <w:multiLevelType w:val="multilevel"/>
    <w:tmpl w:val="78A61140"/>
    <w:numStyleLink w:val="ListBullets"/>
  </w:abstractNum>
  <w:abstractNum w:abstractNumId="3"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5"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abstractNum>
  <w:abstractNum w:abstractNumId="6"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EFA4878"/>
    <w:multiLevelType w:val="multilevel"/>
    <w:tmpl w:val="7B2CD562"/>
    <w:numStyleLink w:val="ListNumbers"/>
  </w:abstractNum>
  <w:abstractNum w:abstractNumId="9" w15:restartNumberingAfterBreak="0">
    <w:nsid w:val="40803CD9"/>
    <w:multiLevelType w:val="multilevel"/>
    <w:tmpl w:val="73D2A28A"/>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1"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2"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3"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4"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5"/>
  </w:num>
  <w:num w:numId="2">
    <w:abstractNumId w:val="14"/>
  </w:num>
  <w:num w:numId="3">
    <w:abstractNumId w:val="3"/>
  </w:num>
  <w:num w:numId="4">
    <w:abstractNumId w:val="1"/>
  </w:num>
  <w:num w:numId="5">
    <w:abstractNumId w:val="6"/>
  </w:num>
  <w:num w:numId="6">
    <w:abstractNumId w:val="0"/>
  </w:num>
  <w:num w:numId="7">
    <w:abstractNumId w:val="7"/>
  </w:num>
  <w:num w:numId="8">
    <w:abstractNumId w:val="12"/>
  </w:num>
  <w:num w:numId="9">
    <w:abstractNumId w:val="10"/>
  </w:num>
  <w:num w:numId="10">
    <w:abstractNumId w:val="4"/>
  </w:num>
  <w:num w:numId="11">
    <w:abstractNumId w:val="2"/>
  </w:num>
  <w:num w:numId="12">
    <w:abstractNumId w:val="8"/>
  </w:num>
  <w:num w:numId="13">
    <w:abstractNumId w:val="13"/>
  </w:num>
  <w:num w:numId="14">
    <w:abstractNumId w:val="11"/>
  </w:num>
  <w:num w:numId="15">
    <w:abstractNumId w:val="9"/>
  </w:num>
  <w:num w:numId="16">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hideSpellingErrors/>
  <w:hideGrammaticalErrors/>
  <w:proofState w:spelling="clean" w:grammar="clean"/>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efaultTabStop w:val="720"/>
  <w:clickAndTypeStyle w:val="NormalParagraph"/>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1BC4"/>
    <w:rsid w:val="00000330"/>
    <w:rsid w:val="00002803"/>
    <w:rsid w:val="0001024B"/>
    <w:rsid w:val="0002162E"/>
    <w:rsid w:val="00041759"/>
    <w:rsid w:val="00046D01"/>
    <w:rsid w:val="00052FE2"/>
    <w:rsid w:val="000713B1"/>
    <w:rsid w:val="000774DD"/>
    <w:rsid w:val="000A0FB0"/>
    <w:rsid w:val="000A3457"/>
    <w:rsid w:val="000A7681"/>
    <w:rsid w:val="000B02F8"/>
    <w:rsid w:val="000D20CB"/>
    <w:rsid w:val="000D23EB"/>
    <w:rsid w:val="000E2366"/>
    <w:rsid w:val="000E6BB7"/>
    <w:rsid w:val="000F6A30"/>
    <w:rsid w:val="000F6B8B"/>
    <w:rsid w:val="0010050B"/>
    <w:rsid w:val="001010C7"/>
    <w:rsid w:val="00116F03"/>
    <w:rsid w:val="00123375"/>
    <w:rsid w:val="00131BC4"/>
    <w:rsid w:val="00141190"/>
    <w:rsid w:val="001455A2"/>
    <w:rsid w:val="00165872"/>
    <w:rsid w:val="0017332D"/>
    <w:rsid w:val="00176186"/>
    <w:rsid w:val="0018002B"/>
    <w:rsid w:val="00182183"/>
    <w:rsid w:val="001B185C"/>
    <w:rsid w:val="001B7C0D"/>
    <w:rsid w:val="001F08AC"/>
    <w:rsid w:val="001F2D3A"/>
    <w:rsid w:val="00200BD1"/>
    <w:rsid w:val="00202265"/>
    <w:rsid w:val="00207D34"/>
    <w:rsid w:val="002111D3"/>
    <w:rsid w:val="002200A1"/>
    <w:rsid w:val="0022220E"/>
    <w:rsid w:val="00230AD1"/>
    <w:rsid w:val="0023227F"/>
    <w:rsid w:val="00243CE1"/>
    <w:rsid w:val="00254E4D"/>
    <w:rsid w:val="00256F18"/>
    <w:rsid w:val="002766F0"/>
    <w:rsid w:val="002837C2"/>
    <w:rsid w:val="00283857"/>
    <w:rsid w:val="002859F6"/>
    <w:rsid w:val="002873C5"/>
    <w:rsid w:val="00291E52"/>
    <w:rsid w:val="00294E91"/>
    <w:rsid w:val="00294F1F"/>
    <w:rsid w:val="002A7CAD"/>
    <w:rsid w:val="002A7CE1"/>
    <w:rsid w:val="00305AB9"/>
    <w:rsid w:val="00331905"/>
    <w:rsid w:val="0035119E"/>
    <w:rsid w:val="003549D3"/>
    <w:rsid w:val="00360ED9"/>
    <w:rsid w:val="00361471"/>
    <w:rsid w:val="00373FBC"/>
    <w:rsid w:val="00376BF3"/>
    <w:rsid w:val="00383ADA"/>
    <w:rsid w:val="00397B86"/>
    <w:rsid w:val="003A0DA5"/>
    <w:rsid w:val="003A3B36"/>
    <w:rsid w:val="003A7D25"/>
    <w:rsid w:val="003D0069"/>
    <w:rsid w:val="003D0CD1"/>
    <w:rsid w:val="003D4034"/>
    <w:rsid w:val="003D6D8E"/>
    <w:rsid w:val="003F4CB2"/>
    <w:rsid w:val="003F4D31"/>
    <w:rsid w:val="00406873"/>
    <w:rsid w:val="00417276"/>
    <w:rsid w:val="00427F8A"/>
    <w:rsid w:val="00435D1E"/>
    <w:rsid w:val="0044325C"/>
    <w:rsid w:val="00446532"/>
    <w:rsid w:val="00450700"/>
    <w:rsid w:val="00454DDF"/>
    <w:rsid w:val="00476E46"/>
    <w:rsid w:val="00481653"/>
    <w:rsid w:val="004A44BF"/>
    <w:rsid w:val="004B1958"/>
    <w:rsid w:val="004B7801"/>
    <w:rsid w:val="004C114A"/>
    <w:rsid w:val="004C5F13"/>
    <w:rsid w:val="004F4891"/>
    <w:rsid w:val="00504394"/>
    <w:rsid w:val="00511DAC"/>
    <w:rsid w:val="00513384"/>
    <w:rsid w:val="005145E9"/>
    <w:rsid w:val="005149D1"/>
    <w:rsid w:val="00515A23"/>
    <w:rsid w:val="00525783"/>
    <w:rsid w:val="00542D36"/>
    <w:rsid w:val="00551AB7"/>
    <w:rsid w:val="00553839"/>
    <w:rsid w:val="00554E35"/>
    <w:rsid w:val="00562A76"/>
    <w:rsid w:val="00571CD1"/>
    <w:rsid w:val="00583308"/>
    <w:rsid w:val="005840AA"/>
    <w:rsid w:val="00584B29"/>
    <w:rsid w:val="00585714"/>
    <w:rsid w:val="005942AF"/>
    <w:rsid w:val="0059773C"/>
    <w:rsid w:val="005A1013"/>
    <w:rsid w:val="005A675F"/>
    <w:rsid w:val="005B0278"/>
    <w:rsid w:val="005E3434"/>
    <w:rsid w:val="005E7E00"/>
    <w:rsid w:val="005F1362"/>
    <w:rsid w:val="00606293"/>
    <w:rsid w:val="006404B9"/>
    <w:rsid w:val="00640911"/>
    <w:rsid w:val="00642A24"/>
    <w:rsid w:val="00642D43"/>
    <w:rsid w:val="006618AE"/>
    <w:rsid w:val="00666EEC"/>
    <w:rsid w:val="00680D9A"/>
    <w:rsid w:val="006A01A9"/>
    <w:rsid w:val="006A3A08"/>
    <w:rsid w:val="006C3E00"/>
    <w:rsid w:val="006D67B8"/>
    <w:rsid w:val="006E00A2"/>
    <w:rsid w:val="006E03E2"/>
    <w:rsid w:val="006E3FBD"/>
    <w:rsid w:val="006E46F5"/>
    <w:rsid w:val="006E5FA5"/>
    <w:rsid w:val="007017AE"/>
    <w:rsid w:val="007261E1"/>
    <w:rsid w:val="00726CF1"/>
    <w:rsid w:val="00741CC7"/>
    <w:rsid w:val="0075588E"/>
    <w:rsid w:val="007849AC"/>
    <w:rsid w:val="00797566"/>
    <w:rsid w:val="007A4853"/>
    <w:rsid w:val="007A754F"/>
    <w:rsid w:val="007B31FE"/>
    <w:rsid w:val="007E0D50"/>
    <w:rsid w:val="007E1BAD"/>
    <w:rsid w:val="00811EAB"/>
    <w:rsid w:val="00817A76"/>
    <w:rsid w:val="00824D1D"/>
    <w:rsid w:val="00831655"/>
    <w:rsid w:val="008418DE"/>
    <w:rsid w:val="008519C7"/>
    <w:rsid w:val="00854B5B"/>
    <w:rsid w:val="00871A1B"/>
    <w:rsid w:val="00873AD5"/>
    <w:rsid w:val="00875B0B"/>
    <w:rsid w:val="008875A5"/>
    <w:rsid w:val="00894852"/>
    <w:rsid w:val="008A763B"/>
    <w:rsid w:val="008B643F"/>
    <w:rsid w:val="008C2C00"/>
    <w:rsid w:val="008C4D92"/>
    <w:rsid w:val="008C4F3B"/>
    <w:rsid w:val="00925B3D"/>
    <w:rsid w:val="00937FF8"/>
    <w:rsid w:val="00944378"/>
    <w:rsid w:val="009527C9"/>
    <w:rsid w:val="00955DF7"/>
    <w:rsid w:val="00960027"/>
    <w:rsid w:val="00982C92"/>
    <w:rsid w:val="0098351C"/>
    <w:rsid w:val="009968FB"/>
    <w:rsid w:val="009C6D6D"/>
    <w:rsid w:val="009D1A9B"/>
    <w:rsid w:val="009E2799"/>
    <w:rsid w:val="009F0192"/>
    <w:rsid w:val="00A01934"/>
    <w:rsid w:val="00A05CFD"/>
    <w:rsid w:val="00A149AA"/>
    <w:rsid w:val="00A1537D"/>
    <w:rsid w:val="00A315A9"/>
    <w:rsid w:val="00A46CD6"/>
    <w:rsid w:val="00A50E7A"/>
    <w:rsid w:val="00A66939"/>
    <w:rsid w:val="00A6752A"/>
    <w:rsid w:val="00A71E77"/>
    <w:rsid w:val="00A777F1"/>
    <w:rsid w:val="00A91734"/>
    <w:rsid w:val="00A95E1E"/>
    <w:rsid w:val="00A95FF2"/>
    <w:rsid w:val="00AA4C56"/>
    <w:rsid w:val="00AB695F"/>
    <w:rsid w:val="00AC2FCC"/>
    <w:rsid w:val="00AD7636"/>
    <w:rsid w:val="00AE5C7E"/>
    <w:rsid w:val="00AF4FB4"/>
    <w:rsid w:val="00B22FE8"/>
    <w:rsid w:val="00B3576F"/>
    <w:rsid w:val="00B378C6"/>
    <w:rsid w:val="00B54120"/>
    <w:rsid w:val="00B65662"/>
    <w:rsid w:val="00B673FE"/>
    <w:rsid w:val="00B82FEE"/>
    <w:rsid w:val="00B8382B"/>
    <w:rsid w:val="00BB12B8"/>
    <w:rsid w:val="00BB5F46"/>
    <w:rsid w:val="00BC0319"/>
    <w:rsid w:val="00C13327"/>
    <w:rsid w:val="00C13782"/>
    <w:rsid w:val="00C213B4"/>
    <w:rsid w:val="00C25E2B"/>
    <w:rsid w:val="00C30152"/>
    <w:rsid w:val="00C43311"/>
    <w:rsid w:val="00C455AF"/>
    <w:rsid w:val="00C6177A"/>
    <w:rsid w:val="00C70917"/>
    <w:rsid w:val="00C730ED"/>
    <w:rsid w:val="00C82208"/>
    <w:rsid w:val="00C83C23"/>
    <w:rsid w:val="00C93769"/>
    <w:rsid w:val="00CA563E"/>
    <w:rsid w:val="00CB219E"/>
    <w:rsid w:val="00CB29BE"/>
    <w:rsid w:val="00CB4912"/>
    <w:rsid w:val="00CE1C2A"/>
    <w:rsid w:val="00D32793"/>
    <w:rsid w:val="00D34853"/>
    <w:rsid w:val="00D406CB"/>
    <w:rsid w:val="00D430E2"/>
    <w:rsid w:val="00D43E66"/>
    <w:rsid w:val="00D55883"/>
    <w:rsid w:val="00D63E3D"/>
    <w:rsid w:val="00D64A0E"/>
    <w:rsid w:val="00D7048E"/>
    <w:rsid w:val="00D73504"/>
    <w:rsid w:val="00D75061"/>
    <w:rsid w:val="00D7534C"/>
    <w:rsid w:val="00D77C8B"/>
    <w:rsid w:val="00D84468"/>
    <w:rsid w:val="00DA7467"/>
    <w:rsid w:val="00DB1751"/>
    <w:rsid w:val="00DD465A"/>
    <w:rsid w:val="00DD490F"/>
    <w:rsid w:val="00DE1719"/>
    <w:rsid w:val="00DF6CBC"/>
    <w:rsid w:val="00E05CF6"/>
    <w:rsid w:val="00E14ABA"/>
    <w:rsid w:val="00E34134"/>
    <w:rsid w:val="00E36118"/>
    <w:rsid w:val="00E376E1"/>
    <w:rsid w:val="00E5129B"/>
    <w:rsid w:val="00E72D86"/>
    <w:rsid w:val="00E7347D"/>
    <w:rsid w:val="00E7772A"/>
    <w:rsid w:val="00E77B57"/>
    <w:rsid w:val="00EA332A"/>
    <w:rsid w:val="00EB30F1"/>
    <w:rsid w:val="00EB58D3"/>
    <w:rsid w:val="00ED0002"/>
    <w:rsid w:val="00ED16EC"/>
    <w:rsid w:val="00EE6C6A"/>
    <w:rsid w:val="00F14715"/>
    <w:rsid w:val="00F23D3A"/>
    <w:rsid w:val="00F30187"/>
    <w:rsid w:val="00F308D9"/>
    <w:rsid w:val="00F33D50"/>
    <w:rsid w:val="00F523CE"/>
    <w:rsid w:val="00F63C58"/>
    <w:rsid w:val="00F86362"/>
    <w:rsid w:val="00FA51D1"/>
    <w:rsid w:val="00FB18EF"/>
    <w:rsid w:val="00FB79E7"/>
    <w:rsid w:val="00FD6383"/>
    <w:rsid w:val="00FD64D8"/>
    <w:rsid w:val="00FE531D"/>
    <w:rsid w:val="00FE68E1"/>
    <w:rsid w:val="00FF2F73"/>
    <w:rsid w:val="00FF4033"/>
    <w:rsid w:val="2CD9F0F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5A97F5"/>
  <w15:docId w15:val="{B0C1E1B3-1DE4-4715-BA87-FD02D248C6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26"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37" w:qFormat="1"/>
    <w:lsdException w:name="Emphasis" w:uiPriority="35"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3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4" w:qFormat="1"/>
    <w:lsdException w:name="Intense Emphasis" w:uiPriority="36"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49"/>
    <w:qFormat/>
    <w:rsid w:val="00FB79E7"/>
    <w:pPr>
      <w:spacing w:before="120"/>
      <w:jc w:val="both"/>
    </w:pPr>
    <w:rPr>
      <w:rFonts w:ascii="Arial" w:eastAsia="SimSun" w:hAnsi="Arial"/>
      <w:sz w:val="22"/>
      <w:lang w:eastAsia="zh-CN" w:bidi="bn-BD"/>
    </w:rPr>
  </w:style>
  <w:style w:type="paragraph" w:styleId="Heading1">
    <w:name w:val="heading 1"/>
    <w:next w:val="NormalParagraph"/>
    <w:link w:val="Heading1Char"/>
    <w:uiPriority w:val="1"/>
    <w:qFormat/>
    <w:rsid w:val="000F6B8B"/>
    <w:pPr>
      <w:keepNext/>
      <w:keepLines/>
      <w:numPr>
        <w:numId w:val="1"/>
      </w:numPr>
      <w:spacing w:before="360" w:after="60" w:line="276" w:lineRule="auto"/>
      <w:outlineLvl w:val="0"/>
    </w:pPr>
    <w:rPr>
      <w:rFonts w:ascii="Arial" w:eastAsia="Times New Roman" w:hAnsi="Arial" w:cs="Arial"/>
      <w:b/>
      <w:bCs/>
      <w:sz w:val="28"/>
      <w:szCs w:val="32"/>
      <w:lang w:eastAsia="en-US" w:bidi="bn-BD"/>
    </w:rPr>
  </w:style>
  <w:style w:type="paragraph" w:styleId="Heading2">
    <w:name w:val="heading 2"/>
    <w:basedOn w:val="Heading1"/>
    <w:next w:val="NormalParagraph"/>
    <w:link w:val="Heading2Char"/>
    <w:uiPriority w:val="1"/>
    <w:qFormat/>
    <w:rsid w:val="000D20CB"/>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5714"/>
    <w:pPr>
      <w:numPr>
        <w:ilvl w:val="2"/>
      </w:numPr>
      <w:outlineLvl w:val="2"/>
    </w:pPr>
    <w:rPr>
      <w:szCs w:val="26"/>
    </w:rPr>
  </w:style>
  <w:style w:type="paragraph" w:styleId="Heading4">
    <w:name w:val="heading 4"/>
    <w:basedOn w:val="Heading3"/>
    <w:next w:val="NormalParagraph"/>
    <w:link w:val="Heading4Char"/>
    <w:uiPriority w:val="1"/>
    <w:qFormat/>
    <w:rsid w:val="000D20CB"/>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0D20CB"/>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0D20CB"/>
    <w:pPr>
      <w:numPr>
        <w:ilvl w:val="5"/>
      </w:numPr>
      <w:outlineLvl w:val="5"/>
    </w:pPr>
    <w:rPr>
      <w:bCs w:val="0"/>
      <w:szCs w:val="22"/>
    </w:rPr>
  </w:style>
  <w:style w:type="paragraph" w:styleId="Heading7">
    <w:name w:val="heading 7"/>
    <w:basedOn w:val="Normal"/>
    <w:next w:val="Normal"/>
    <w:link w:val="Heading7Char"/>
    <w:uiPriority w:val="1"/>
    <w:semiHidden/>
    <w:qFormat/>
    <w:rsid w:val="00944378"/>
    <w:pPr>
      <w:keepNext/>
      <w:keepLines/>
      <w:numPr>
        <w:ilvl w:val="6"/>
        <w:numId w:val="1"/>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semiHidden/>
    <w:qFormat/>
    <w:rsid w:val="00944378"/>
    <w:pPr>
      <w:keepNext/>
      <w:keepLines/>
      <w:numPr>
        <w:ilvl w:val="7"/>
        <w:numId w:val="1"/>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semiHidden/>
    <w:qFormat/>
    <w:rsid w:val="00944378"/>
    <w:pPr>
      <w:numPr>
        <w:ilvl w:val="8"/>
        <w:numId w:val="1"/>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
    <w:rsid w:val="005A1013"/>
    <w:rPr>
      <w:rFonts w:ascii="Arial" w:eastAsia="Times New Roman" w:hAnsi="Arial" w:cs="Arial"/>
      <w:b/>
      <w:bCs/>
      <w:sz w:val="28"/>
      <w:szCs w:val="32"/>
      <w:lang w:eastAsia="en-US" w:bidi="bn-BD"/>
    </w:rPr>
  </w:style>
  <w:style w:type="character" w:customStyle="1" w:styleId="Heading2Char">
    <w:name w:val="Heading 2 Char"/>
    <w:link w:val="Heading2"/>
    <w:uiPriority w:val="1"/>
    <w:rsid w:val="005A1013"/>
    <w:rPr>
      <w:rFonts w:ascii="Arial" w:eastAsia="Times New Roman" w:hAnsi="Arial" w:cs="Arial"/>
      <w:b/>
      <w:bCs/>
      <w:iCs/>
      <w:sz w:val="24"/>
      <w:szCs w:val="28"/>
      <w:lang w:eastAsia="en-US" w:bidi="bn-BD"/>
    </w:rPr>
  </w:style>
  <w:style w:type="character" w:customStyle="1" w:styleId="Heading3Char">
    <w:name w:val="Heading 3 Char"/>
    <w:link w:val="Heading3"/>
    <w:uiPriority w:val="1"/>
    <w:rsid w:val="005A1013"/>
    <w:rPr>
      <w:rFonts w:ascii="Arial" w:eastAsia="Times New Roman" w:hAnsi="Arial" w:cs="Arial"/>
      <w:b/>
      <w:bCs/>
      <w:iCs/>
      <w:sz w:val="24"/>
      <w:szCs w:val="26"/>
      <w:lang w:eastAsia="en-US" w:bidi="bn-BD"/>
    </w:rPr>
  </w:style>
  <w:style w:type="character" w:customStyle="1" w:styleId="Heading4Char">
    <w:name w:val="Heading 4 Char"/>
    <w:link w:val="Heading4"/>
    <w:uiPriority w:val="1"/>
    <w:rsid w:val="005A1013"/>
    <w:rPr>
      <w:rFonts w:ascii="Arial Bold" w:eastAsia="Times New Roman" w:hAnsi="Arial Bold" w:cs="Arial"/>
      <w:b/>
      <w:iCs/>
      <w:sz w:val="22"/>
      <w:szCs w:val="28"/>
      <w:lang w:eastAsia="en-US" w:bidi="bn-BD"/>
    </w:rPr>
  </w:style>
  <w:style w:type="character" w:customStyle="1" w:styleId="Heading5Char">
    <w:name w:val="Heading 5 Char"/>
    <w:link w:val="Heading5"/>
    <w:uiPriority w:val="1"/>
    <w:rsid w:val="005A1013"/>
    <w:rPr>
      <w:rFonts w:ascii="Arial Bold" w:eastAsia="Times New Roman" w:hAnsi="Arial Bold" w:cs="Arial"/>
      <w:b/>
      <w:bCs/>
      <w:sz w:val="22"/>
      <w:szCs w:val="26"/>
      <w:lang w:val="en-US" w:eastAsia="en-US" w:bidi="bn-BD"/>
    </w:rPr>
  </w:style>
  <w:style w:type="character" w:customStyle="1" w:styleId="Heading6Char">
    <w:name w:val="Heading 6 Char"/>
    <w:link w:val="Heading6"/>
    <w:uiPriority w:val="1"/>
    <w:rsid w:val="005A1013"/>
    <w:rPr>
      <w:rFonts w:ascii="Arial Bold" w:eastAsia="Times New Roman" w:hAnsi="Arial Bold" w:cs="Arial"/>
      <w:b/>
      <w:sz w:val="22"/>
      <w:szCs w:val="22"/>
      <w:lang w:val="en-US" w:eastAsia="en-US" w:bidi="bn-BD"/>
    </w:rPr>
  </w:style>
  <w:style w:type="character" w:customStyle="1" w:styleId="Heading7Char">
    <w:name w:val="Heading 7 Char"/>
    <w:link w:val="Heading7"/>
    <w:uiPriority w:val="1"/>
    <w:semiHidden/>
    <w:rsid w:val="008B643F"/>
    <w:rPr>
      <w:rFonts w:ascii="Arial" w:eastAsia="Times New Roman" w:hAnsi="Arial"/>
      <w:i/>
      <w:sz w:val="22"/>
      <w:lang w:eastAsia="en-US" w:bidi="bn-BD"/>
    </w:rPr>
  </w:style>
  <w:style w:type="character" w:customStyle="1" w:styleId="Heading8Char">
    <w:name w:val="Heading 8 Char"/>
    <w:link w:val="Heading8"/>
    <w:uiPriority w:val="1"/>
    <w:semiHidden/>
    <w:rsid w:val="008B643F"/>
    <w:rPr>
      <w:rFonts w:ascii="Arial" w:eastAsia="Times New Roman" w:hAnsi="Arial"/>
      <w:i/>
      <w:iCs/>
      <w:sz w:val="22"/>
      <w:lang w:val="en-US" w:eastAsia="en-US" w:bidi="bn-BD"/>
    </w:rPr>
  </w:style>
  <w:style w:type="character" w:customStyle="1" w:styleId="Heading9Char">
    <w:name w:val="Heading 9 Char"/>
    <w:link w:val="Heading9"/>
    <w:uiPriority w:val="1"/>
    <w:semiHidden/>
    <w:rsid w:val="008B643F"/>
    <w:rPr>
      <w:rFonts w:ascii="Arial" w:eastAsia="Times New Roman" w:hAnsi="Arial" w:cs="Arial"/>
      <w:i/>
      <w:sz w:val="22"/>
      <w:szCs w:val="22"/>
      <w:lang w:val="fr-FR" w:eastAsia="en-US" w:bidi="bn-BD"/>
    </w:rPr>
  </w:style>
  <w:style w:type="paragraph" w:styleId="Title">
    <w:name w:val="Title"/>
    <w:basedOn w:val="Normal"/>
    <w:link w:val="TitleChar"/>
    <w:uiPriority w:val="27"/>
    <w:qFormat/>
    <w:rsid w:val="00FD64D8"/>
    <w:pPr>
      <w:spacing w:after="60"/>
      <w:jc w:val="right"/>
    </w:pPr>
    <w:rPr>
      <w:b/>
      <w:bCs/>
      <w:kern w:val="28"/>
      <w:sz w:val="32"/>
      <w:szCs w:val="32"/>
    </w:rPr>
  </w:style>
  <w:style w:type="character" w:customStyle="1" w:styleId="TitleChar">
    <w:name w:val="Title Char"/>
    <w:link w:val="Title"/>
    <w:uiPriority w:val="27"/>
    <w:rsid w:val="005A1013"/>
    <w:rPr>
      <w:rFonts w:ascii="Arial" w:eastAsia="SimSun" w:hAnsi="Arial"/>
      <w:b/>
      <w:bCs/>
      <w:kern w:val="28"/>
      <w:sz w:val="32"/>
      <w:szCs w:val="32"/>
      <w:lang w:eastAsia="zh-CN" w:bidi="bn-BD"/>
    </w:rPr>
  </w:style>
  <w:style w:type="paragraph" w:styleId="TOC1">
    <w:name w:val="toc 1"/>
    <w:basedOn w:val="NormalParagraph"/>
    <w:next w:val="NormalParagraph"/>
    <w:uiPriority w:val="3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383ADA"/>
    <w:pPr>
      <w:tabs>
        <w:tab w:val="clear" w:pos="993"/>
        <w:tab w:val="left" w:pos="1276"/>
      </w:tabs>
      <w:ind w:left="1248" w:hanging="851"/>
    </w:pPr>
  </w:style>
  <w:style w:type="paragraph" w:customStyle="1" w:styleId="ListBulletsub">
    <w:name w:val="List Bullet (sub)"/>
    <w:basedOn w:val="ListBullet3"/>
    <w:link w:val="ListBulletsubChar"/>
    <w:uiPriority w:val="5"/>
    <w:qFormat/>
    <w:rsid w:val="00283857"/>
    <w:pPr>
      <w:numPr>
        <w:ilvl w:val="3"/>
      </w:numPr>
      <w:tabs>
        <w:tab w:val="clear" w:pos="1361"/>
        <w:tab w:val="left" w:pos="1701"/>
      </w:tabs>
    </w:pPr>
  </w:style>
  <w:style w:type="paragraph" w:styleId="Header">
    <w:name w:val="header"/>
    <w:basedOn w:val="NormalParagraph"/>
    <w:link w:val="HeaderChar"/>
    <w:uiPriority w:val="23"/>
    <w:rsid w:val="00A95E1E"/>
    <w:pPr>
      <w:tabs>
        <w:tab w:val="right" w:pos="8931"/>
        <w:tab w:val="right" w:pos="13892"/>
      </w:tabs>
      <w:contextualSpacing/>
    </w:pPr>
    <w:rPr>
      <w:sz w:val="20"/>
    </w:rPr>
  </w:style>
  <w:style w:type="character" w:customStyle="1" w:styleId="HeaderChar">
    <w:name w:val="Header Char"/>
    <w:link w:val="Header"/>
    <w:uiPriority w:val="23"/>
    <w:rsid w:val="005A1013"/>
    <w:rPr>
      <w:rFonts w:ascii="Arial" w:eastAsia="SimSun" w:hAnsi="Arial"/>
      <w:szCs w:val="22"/>
    </w:rPr>
  </w:style>
  <w:style w:type="paragraph" w:customStyle="1" w:styleId="ListBullet1">
    <w:name w:val="List Bullet 1"/>
    <w:basedOn w:val="NormalParagraph"/>
    <w:uiPriority w:val="2"/>
    <w:qFormat/>
    <w:rsid w:val="003D0069"/>
    <w:pPr>
      <w:numPr>
        <w:numId w:val="11"/>
      </w:numPr>
      <w:tabs>
        <w:tab w:val="left" w:pos="680"/>
      </w:tabs>
      <w:contextualSpacing/>
    </w:pPr>
  </w:style>
  <w:style w:type="paragraph" w:styleId="ListBullet2">
    <w:name w:val="List Bullet 2"/>
    <w:basedOn w:val="ListBullet1"/>
    <w:uiPriority w:val="2"/>
    <w:qFormat/>
    <w:rsid w:val="003D0069"/>
    <w:pPr>
      <w:numPr>
        <w:ilvl w:val="1"/>
      </w:numPr>
      <w:tabs>
        <w:tab w:val="clear" w:pos="680"/>
        <w:tab w:val="left" w:pos="1021"/>
      </w:tabs>
    </w:pPr>
  </w:style>
  <w:style w:type="paragraph" w:customStyle="1" w:styleId="DocInfo">
    <w:name w:val="Doc Info"/>
    <w:basedOn w:val="NormalParagraph"/>
    <w:next w:val="CSLegal3"/>
    <w:uiPriority w:val="29"/>
    <w:rsid w:val="002A7CAD"/>
    <w:pPr>
      <w:spacing w:before="240" w:after="60"/>
    </w:pPr>
    <w:rPr>
      <w:b/>
      <w:sz w:val="24"/>
    </w:rPr>
  </w:style>
  <w:style w:type="paragraph" w:customStyle="1" w:styleId="TableHeader">
    <w:name w:val="Table Header"/>
    <w:basedOn w:val="NormalParagraph"/>
    <w:uiPriority w:val="18"/>
    <w:qFormat/>
    <w:rsid w:val="00C25E2B"/>
    <w:pPr>
      <w:keepNext/>
      <w:spacing w:before="60" w:after="0"/>
    </w:pPr>
    <w:rPr>
      <w:rFonts w:cs="Arial"/>
      <w:b/>
      <w:color w:val="FFFFFF"/>
      <w:lang w:val="en-US"/>
    </w:rPr>
  </w:style>
  <w:style w:type="character" w:styleId="Hyperlink">
    <w:name w:val="Hyperlink"/>
    <w:uiPriority w:val="99"/>
    <w:unhideWhenUsed/>
    <w:rsid w:val="00944378"/>
    <w:rPr>
      <w:color w:val="0000FF"/>
      <w:u w:val="single"/>
    </w:rPr>
  </w:style>
  <w:style w:type="paragraph" w:customStyle="1" w:styleId="Centredtext">
    <w:name w:val="Centred text"/>
    <w:basedOn w:val="NormalParagraph"/>
    <w:uiPriority w:val="27"/>
    <w:rsid w:val="009E2799"/>
    <w:pPr>
      <w:keepNext/>
      <w:jc w:val="center"/>
    </w:pPr>
    <w:rPr>
      <w:lang w:eastAsia="zh-CN" w:bidi="bn-BD"/>
    </w:rPr>
  </w:style>
  <w:style w:type="paragraph" w:customStyle="1" w:styleId="Disclaimer">
    <w:name w:val="Disclaimer"/>
    <w:basedOn w:val="NormalParagraph"/>
    <w:next w:val="NormalParagraph"/>
    <w:uiPriority w:val="28"/>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C25E2B"/>
    <w:pPr>
      <w:numPr>
        <w:numId w:val="14"/>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5"/>
    <w:rsid w:val="00283857"/>
    <w:rPr>
      <w:rFonts w:ascii="Arial" w:eastAsia="SimSun" w:hAnsi="Arial"/>
      <w:sz w:val="22"/>
      <w:szCs w:val="22"/>
    </w:rPr>
  </w:style>
  <w:style w:type="paragraph" w:customStyle="1" w:styleId="TableText">
    <w:name w:val="Table Text"/>
    <w:basedOn w:val="NormalParagraph"/>
    <w:link w:val="TableTextChar"/>
    <w:uiPriority w:val="19"/>
    <w:qFormat/>
    <w:rsid w:val="00F14715"/>
    <w:pPr>
      <w:spacing w:before="40" w:after="40"/>
    </w:pPr>
    <w:rPr>
      <w:sz w:val="20"/>
      <w:lang w:eastAsia="de-DE"/>
    </w:rPr>
  </w:style>
  <w:style w:type="paragraph" w:customStyle="1" w:styleId="CSLegal3">
    <w:name w:val="CS_Legal3"/>
    <w:basedOn w:val="NormalParagraph"/>
    <w:uiPriority w:val="30"/>
    <w:rsid w:val="00E72D86"/>
    <w:pPr>
      <w:spacing w:after="120"/>
    </w:pPr>
    <w:rPr>
      <w:rFonts w:eastAsia="Arial"/>
      <w:snapToGrid w:val="0"/>
      <w:sz w:val="14"/>
    </w:rPr>
  </w:style>
  <w:style w:type="paragraph" w:customStyle="1" w:styleId="Listletter">
    <w:name w:val="List letter"/>
    <w:basedOn w:val="NormalParagraph"/>
    <w:uiPriority w:val="7"/>
    <w:qFormat/>
    <w:rsid w:val="00DF6CBC"/>
    <w:pPr>
      <w:numPr>
        <w:ilvl w:val="1"/>
        <w:numId w:val="12"/>
      </w:numPr>
      <w:ind w:left="1020"/>
      <w:contextualSpacing/>
    </w:pPr>
  </w:style>
  <w:style w:type="paragraph" w:styleId="ListBullet3">
    <w:name w:val="List Bullet 3"/>
    <w:basedOn w:val="ListBullet2"/>
    <w:uiPriority w:val="2"/>
    <w:qFormat/>
    <w:rsid w:val="003D0069"/>
    <w:pPr>
      <w:numPr>
        <w:ilvl w:val="2"/>
      </w:numPr>
      <w:tabs>
        <w:tab w:val="clear" w:pos="1021"/>
        <w:tab w:val="left" w:pos="1361"/>
      </w:tabs>
    </w:pPr>
  </w:style>
  <w:style w:type="paragraph" w:styleId="BalloonText">
    <w:name w:val="Balloon Text"/>
    <w:basedOn w:val="Normal"/>
    <w:link w:val="BalloonTextChar"/>
    <w:uiPriority w:val="99"/>
    <w:semiHidden/>
    <w:unhideWhenUsed/>
    <w:rsid w:val="005A1013"/>
    <w:pPr>
      <w:spacing w:before="0"/>
    </w:pPr>
    <w:rPr>
      <w:rFonts w:ascii="Tahoma" w:hAnsi="Tahoma" w:cs="Tahoma"/>
      <w:sz w:val="16"/>
    </w:rPr>
  </w:style>
  <w:style w:type="paragraph" w:styleId="ListNumber">
    <w:name w:val="List Number"/>
    <w:basedOn w:val="Normal"/>
    <w:uiPriority w:val="6"/>
    <w:qFormat/>
    <w:rsid w:val="003D0069"/>
    <w:pPr>
      <w:numPr>
        <w:numId w:val="12"/>
      </w:numPr>
      <w:spacing w:before="0" w:after="200" w:line="276" w:lineRule="auto"/>
      <w:contextualSpacing/>
    </w:pPr>
  </w:style>
  <w:style w:type="paragraph" w:customStyle="1" w:styleId="Figurecaption">
    <w:name w:val="Figure caption"/>
    <w:basedOn w:val="NormalParagraph"/>
    <w:uiPriority w:val="12"/>
    <w:qFormat/>
    <w:rsid w:val="00C25E2B"/>
    <w:pPr>
      <w:numPr>
        <w:numId w:val="13"/>
      </w:numPr>
      <w:tabs>
        <w:tab w:val="left" w:pos="1009"/>
      </w:tabs>
      <w:jc w:val="center"/>
    </w:pPr>
    <w:rPr>
      <w:rFonts w:cs="Arial"/>
      <w:b/>
      <w:lang w:val="en-US"/>
    </w:rPr>
  </w:style>
  <w:style w:type="paragraph" w:customStyle="1" w:styleId="TableIndentedText">
    <w:name w:val="Table Indented Text"/>
    <w:basedOn w:val="TableText"/>
    <w:link w:val="TableIndentedTextChar"/>
    <w:uiPriority w:val="20"/>
    <w:qFormat/>
    <w:rsid w:val="007B31FE"/>
    <w:pPr>
      <w:ind w:left="227"/>
    </w:pPr>
  </w:style>
  <w:style w:type="paragraph" w:customStyle="1" w:styleId="ListParagraphletter">
    <w:name w:val="List Paragraph letter"/>
    <w:basedOn w:val="Listletter"/>
    <w:uiPriority w:val="9"/>
    <w:semiHidden/>
    <w:rsid w:val="00D64A0E"/>
    <w:pPr>
      <w:numPr>
        <w:ilvl w:val="0"/>
        <w:numId w:val="3"/>
      </w:numPr>
      <w:tabs>
        <w:tab w:val="clear" w:pos="720"/>
        <w:tab w:val="left" w:pos="1021"/>
      </w:tabs>
      <w:ind w:left="1361" w:hanging="340"/>
    </w:pPr>
  </w:style>
  <w:style w:type="paragraph" w:customStyle="1" w:styleId="ListParagraphRomans">
    <w:name w:val="List Paragraph Romans"/>
    <w:basedOn w:val="NormalParagraph"/>
    <w:uiPriority w:val="8"/>
    <w:qFormat/>
    <w:rsid w:val="00DF6CBC"/>
    <w:pPr>
      <w:numPr>
        <w:ilvl w:val="2"/>
        <w:numId w:val="12"/>
      </w:numPr>
      <w:tabs>
        <w:tab w:val="clear" w:pos="1700"/>
        <w:tab w:val="left" w:pos="1361"/>
      </w:tabs>
      <w:ind w:left="1361"/>
      <w:contextualSpacing/>
    </w:pPr>
  </w:style>
  <w:style w:type="paragraph" w:styleId="TOCHeading">
    <w:name w:val="TOC Heading"/>
    <w:basedOn w:val="NormalParagraph"/>
    <w:next w:val="NormalParagraph"/>
    <w:uiPriority w:val="39"/>
    <w:qFormat/>
    <w:rsid w:val="00243CE1"/>
    <w:pPr>
      <w:keepNext/>
      <w:pageBreakBefore/>
    </w:pPr>
    <w:rPr>
      <w:b/>
      <w:sz w:val="28"/>
    </w:rPr>
  </w:style>
  <w:style w:type="paragraph" w:styleId="ListParagraph">
    <w:name w:val="List Paragraph"/>
    <w:basedOn w:val="ListNumber"/>
    <w:uiPriority w:val="9"/>
    <w:semiHidden/>
    <w:rsid w:val="00D64A0E"/>
    <w:pPr>
      <w:numPr>
        <w:numId w:val="2"/>
      </w:numPr>
      <w:tabs>
        <w:tab w:val="clear" w:pos="360"/>
        <w:tab w:val="left" w:pos="340"/>
      </w:tabs>
      <w:ind w:left="680" w:hanging="340"/>
    </w:pPr>
  </w:style>
  <w:style w:type="paragraph" w:customStyle="1" w:styleId="ASN1Code">
    <w:name w:val="ASN.1 Code"/>
    <w:link w:val="ASN1CodeChar"/>
    <w:uiPriority w:val="16"/>
    <w:qFormat/>
    <w:rsid w:val="00361471"/>
    <w:pPr>
      <w:spacing w:line="276" w:lineRule="auto"/>
    </w:pPr>
    <w:rPr>
      <w:rFonts w:ascii="Courier New" w:eastAsia="SimSun" w:hAnsi="Courier New"/>
      <w:szCs w:val="22"/>
    </w:rPr>
  </w:style>
  <w:style w:type="paragraph" w:customStyle="1" w:styleId="XML">
    <w:name w:val="XML"/>
    <w:link w:val="XMLChar"/>
    <w:uiPriority w:val="17"/>
    <w:qFormat/>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bidi="bn-BD"/>
    </w:rPr>
  </w:style>
  <w:style w:type="character" w:customStyle="1" w:styleId="ASN1CodeChar">
    <w:name w:val="ASN.1 Code Char"/>
    <w:link w:val="ASN1Code"/>
    <w:uiPriority w:val="16"/>
    <w:rsid w:val="005A1013"/>
    <w:rPr>
      <w:rFonts w:ascii="Courier New" w:eastAsia="SimSun" w:hAnsi="Courier New"/>
      <w:szCs w:val="22"/>
    </w:rPr>
  </w:style>
  <w:style w:type="paragraph" w:customStyle="1" w:styleId="Annex">
    <w:name w:val="Annex"/>
    <w:next w:val="ANNEX-heading1"/>
    <w:uiPriority w:val="25"/>
    <w:qFormat/>
    <w:rsid w:val="00554E35"/>
    <w:pPr>
      <w:keepNext/>
      <w:keepLines/>
      <w:numPr>
        <w:numId w:val="8"/>
      </w:numPr>
      <w:spacing w:before="360" w:after="60" w:line="276" w:lineRule="auto"/>
      <w:outlineLvl w:val="0"/>
    </w:pPr>
    <w:rPr>
      <w:rFonts w:ascii="Arial" w:eastAsia="SimSun" w:hAnsi="Arial"/>
      <w:b/>
      <w:sz w:val="28"/>
      <w:lang w:eastAsia="zh-CN" w:bidi="bn-BD"/>
    </w:rPr>
  </w:style>
  <w:style w:type="character" w:customStyle="1" w:styleId="XMLChar">
    <w:name w:val="XML Char"/>
    <w:link w:val="XML"/>
    <w:uiPriority w:val="17"/>
    <w:rsid w:val="005A1013"/>
    <w:rPr>
      <w:rFonts w:ascii="Arial" w:eastAsia="SimSun" w:hAnsi="Arial"/>
      <w:noProof/>
      <w:color w:val="008080"/>
      <w:sz w:val="18"/>
      <w:szCs w:val="18"/>
      <w:lang w:bidi="bn-BD"/>
    </w:rPr>
  </w:style>
  <w:style w:type="paragraph" w:customStyle="1" w:styleId="TableReferencenumber">
    <w:name w:val="Table Reference number"/>
    <w:basedOn w:val="TableText"/>
    <w:uiPriority w:val="23"/>
    <w:qFormat/>
    <w:rsid w:val="003F4D31"/>
    <w:pPr>
      <w:numPr>
        <w:numId w:val="5"/>
      </w:numPr>
    </w:pPr>
  </w:style>
  <w:style w:type="numbering" w:customStyle="1" w:styleId="ListBullets">
    <w:name w:val="ListBullets"/>
    <w:uiPriority w:val="99"/>
    <w:rsid w:val="003D0069"/>
    <w:pPr>
      <w:numPr>
        <w:numId w:val="9"/>
      </w:numPr>
    </w:pPr>
  </w:style>
  <w:style w:type="paragraph" w:customStyle="1" w:styleId="TableBulletText">
    <w:name w:val="Table Bullet Text"/>
    <w:basedOn w:val="TableText"/>
    <w:link w:val="TableBulletTextChar"/>
    <w:uiPriority w:val="21"/>
    <w:qFormat/>
    <w:rsid w:val="00361471"/>
    <w:pPr>
      <w:numPr>
        <w:numId w:val="7"/>
      </w:numPr>
      <w:tabs>
        <w:tab w:val="left" w:pos="454"/>
      </w:tabs>
      <w:ind w:left="454" w:hanging="227"/>
    </w:pPr>
  </w:style>
  <w:style w:type="character" w:customStyle="1" w:styleId="TableTextChar">
    <w:name w:val="Table Text Char"/>
    <w:link w:val="TableText"/>
    <w:uiPriority w:val="19"/>
    <w:rsid w:val="005A1013"/>
    <w:rPr>
      <w:rFonts w:ascii="Arial" w:eastAsia="SimSun" w:hAnsi="Arial"/>
      <w:szCs w:val="22"/>
      <w:lang w:eastAsia="de-DE"/>
    </w:rPr>
  </w:style>
  <w:style w:type="character" w:customStyle="1" w:styleId="TableIndentedTextChar">
    <w:name w:val="Table Indented Text Char"/>
    <w:link w:val="TableIndentedText"/>
    <w:uiPriority w:val="20"/>
    <w:rsid w:val="005A1013"/>
    <w:rPr>
      <w:rFonts w:ascii="Arial" w:eastAsia="SimSun" w:hAnsi="Arial"/>
      <w:szCs w:val="22"/>
      <w:lang w:eastAsia="de-DE"/>
    </w:rPr>
  </w:style>
  <w:style w:type="character" w:customStyle="1" w:styleId="TableBulletTextChar">
    <w:name w:val="Table Bullet Text Char"/>
    <w:link w:val="TableBulletText"/>
    <w:uiPriority w:val="21"/>
    <w:rsid w:val="005A1013"/>
    <w:rPr>
      <w:rFonts w:ascii="Arial" w:eastAsia="SimSun" w:hAnsi="Arial"/>
      <w:szCs w:val="22"/>
      <w:lang w:eastAsia="de-DE"/>
    </w:rPr>
  </w:style>
  <w:style w:type="paragraph" w:customStyle="1" w:styleId="CSDocNo">
    <w:name w:val="CS DocNo"/>
    <w:uiPriority w:val="29"/>
    <w:unhideWhenUsed/>
    <w:rsid w:val="00397B86"/>
    <w:pPr>
      <w:framePr w:hSpace="180" w:wrap="notBeside" w:hAnchor="margin" w:y="359"/>
      <w:ind w:left="560"/>
      <w:jc w:val="right"/>
    </w:pPr>
    <w:rPr>
      <w:rFonts w:ascii="Arial" w:eastAsia="Times New Roman" w:hAnsi="Arial"/>
      <w:b/>
      <w:sz w:val="32"/>
      <w:lang w:val="en-IE" w:eastAsia="en-US"/>
    </w:rPr>
  </w:style>
  <w:style w:type="character" w:customStyle="1" w:styleId="BalloonTextChar">
    <w:name w:val="Balloon Text Char"/>
    <w:link w:val="BalloonText"/>
    <w:uiPriority w:val="99"/>
    <w:semiHidden/>
    <w:rsid w:val="005A1013"/>
    <w:rPr>
      <w:rFonts w:ascii="Tahoma" w:eastAsia="SimSun" w:hAnsi="Tahoma" w:cs="Tahoma"/>
      <w:sz w:val="16"/>
      <w:lang w:eastAsia="zh-CN" w:bidi="bn-BD"/>
    </w:rPr>
  </w:style>
  <w:style w:type="paragraph" w:customStyle="1" w:styleId="NOTE">
    <w:name w:val="NOTE"/>
    <w:basedOn w:val="NormalParagraph"/>
    <w:uiPriority w:val="14"/>
    <w:qFormat/>
    <w:rsid w:val="00AD7636"/>
    <w:pPr>
      <w:tabs>
        <w:tab w:val="left" w:pos="1560"/>
      </w:tabs>
      <w:ind w:left="1559" w:hanging="1202"/>
    </w:pPr>
  </w:style>
  <w:style w:type="paragraph" w:customStyle="1" w:styleId="EXAMPLE">
    <w:name w:val="EXAMPLE"/>
    <w:basedOn w:val="NormalParagraph"/>
    <w:uiPriority w:val="15"/>
    <w:qFormat/>
    <w:rsid w:val="00875B0B"/>
    <w:pPr>
      <w:tabs>
        <w:tab w:val="left" w:pos="1985"/>
      </w:tabs>
      <w:ind w:left="1984" w:hanging="1627"/>
    </w:pPr>
  </w:style>
  <w:style w:type="paragraph" w:customStyle="1" w:styleId="NormalParagraph">
    <w:name w:val="Normal Paragraph"/>
    <w:qFormat/>
    <w:rsid w:val="007261E1"/>
    <w:pPr>
      <w:spacing w:after="200" w:line="276" w:lineRule="auto"/>
    </w:pPr>
    <w:rPr>
      <w:rFonts w:ascii="Arial" w:eastAsia="SimSun" w:hAnsi="Arial"/>
      <w:sz w:val="22"/>
      <w:szCs w:val="22"/>
    </w:rPr>
  </w:style>
  <w:style w:type="paragraph" w:customStyle="1" w:styleId="CSDocTitle">
    <w:name w:val="CS DocTitle"/>
    <w:uiPriority w:val="29"/>
    <w:unhideWhenUsed/>
    <w:rsid w:val="00397B86"/>
    <w:pPr>
      <w:spacing w:before="360" w:after="120"/>
      <w:ind w:left="284"/>
    </w:pPr>
    <w:rPr>
      <w:rFonts w:ascii="Arial" w:eastAsia="Times New Roman" w:hAnsi="Arial"/>
      <w:b/>
      <w:sz w:val="36"/>
      <w:lang w:val="en-IE" w:eastAsia="en-US"/>
    </w:rPr>
  </w:style>
  <w:style w:type="paragraph" w:customStyle="1" w:styleId="CSFieldInfo">
    <w:name w:val="CS FieldInfo"/>
    <w:uiPriority w:val="29"/>
    <w:unhideWhenUsed/>
    <w:rsid w:val="00397B86"/>
    <w:pPr>
      <w:framePr w:wrap="around" w:vAnchor="text" w:hAnchor="page" w:y="1"/>
      <w:spacing w:before="60" w:after="60"/>
    </w:pPr>
    <w:rPr>
      <w:rFonts w:ascii="Arial" w:eastAsia="Times New Roman" w:hAnsi="Arial" w:cs="Arial"/>
      <w:bCs/>
      <w:szCs w:val="22"/>
      <w:lang w:eastAsia="en-US"/>
    </w:rPr>
  </w:style>
  <w:style w:type="paragraph" w:customStyle="1" w:styleId="CSFieldName">
    <w:name w:val="CS FieldName"/>
    <w:uiPriority w:val="29"/>
    <w:unhideWhenUsed/>
    <w:rsid w:val="00397B86"/>
    <w:rPr>
      <w:rFonts w:ascii="Arial" w:eastAsia="Times New Roman" w:hAnsi="Arial" w:cs="Arial"/>
      <w:bCs/>
      <w:szCs w:val="22"/>
      <w:lang w:eastAsia="en-US"/>
    </w:rPr>
  </w:style>
  <w:style w:type="paragraph" w:customStyle="1" w:styleId="CSLegalTxt">
    <w:name w:val="CS LegalTxt"/>
    <w:uiPriority w:val="29"/>
    <w:unhideWhenUsed/>
    <w:rsid w:val="00397B86"/>
    <w:pPr>
      <w:jc w:val="both"/>
    </w:pPr>
    <w:rPr>
      <w:rFonts w:ascii="Arial" w:eastAsia="Times New Roman" w:hAnsi="Arial" w:cs="Arial"/>
      <w:bCs/>
      <w:sz w:val="14"/>
      <w:szCs w:val="22"/>
      <w:lang w:eastAsia="en-US"/>
    </w:rPr>
  </w:style>
  <w:style w:type="paragraph" w:customStyle="1" w:styleId="CSTableTitle">
    <w:name w:val="CS TableTitle"/>
    <w:next w:val="Normal"/>
    <w:uiPriority w:val="29"/>
    <w:unhideWhenUsed/>
    <w:rsid w:val="00397B86"/>
    <w:pPr>
      <w:jc w:val="center"/>
    </w:pPr>
    <w:rPr>
      <w:rFonts w:ascii="Arial" w:eastAsia="Arial" w:hAnsi="Arial" w:cs="Arial"/>
      <w:b/>
      <w:i/>
      <w:snapToGrid w:val="0"/>
      <w:sz w:val="22"/>
      <w:szCs w:val="22"/>
      <w:lang w:eastAsia="en-US"/>
    </w:rPr>
  </w:style>
  <w:style w:type="paragraph" w:customStyle="1" w:styleId="CSHeading">
    <w:name w:val="CS_Heading"/>
    <w:basedOn w:val="Normal"/>
    <w:uiPriority w:val="29"/>
    <w:semiHidden/>
    <w:rsid w:val="00397B86"/>
    <w:pPr>
      <w:spacing w:line="360" w:lineRule="auto"/>
    </w:pPr>
    <w:rPr>
      <w:b/>
    </w:rPr>
  </w:style>
  <w:style w:type="paragraph" w:customStyle="1" w:styleId="CSLegal1">
    <w:name w:val="CS_Legal1"/>
    <w:basedOn w:val="Normal"/>
    <w:uiPriority w:val="29"/>
    <w:semiHidden/>
    <w:rsid w:val="00397B86"/>
    <w:rPr>
      <w:b/>
      <w:bCs/>
      <w:i/>
      <w:iCs/>
      <w:sz w:val="20"/>
    </w:rPr>
  </w:style>
  <w:style w:type="paragraph" w:customStyle="1" w:styleId="CSLegal2">
    <w:name w:val="CS_Legal2"/>
    <w:basedOn w:val="Normal"/>
    <w:uiPriority w:val="29"/>
    <w:semiHidden/>
    <w:rsid w:val="00397B86"/>
    <w:rPr>
      <w:rFonts w:eastAsia="Arial"/>
      <w:b/>
      <w:snapToGrid w:val="0"/>
      <w:sz w:val="14"/>
      <w:szCs w:val="22"/>
      <w:u w:val="single"/>
    </w:rPr>
  </w:style>
  <w:style w:type="paragraph" w:styleId="Footer">
    <w:name w:val="footer"/>
    <w:basedOn w:val="NormalParagraph"/>
    <w:link w:val="FooterChar"/>
    <w:uiPriority w:val="24"/>
    <w:rsid w:val="00A95E1E"/>
    <w:pPr>
      <w:tabs>
        <w:tab w:val="right" w:pos="8930"/>
        <w:tab w:val="right" w:pos="13892"/>
      </w:tabs>
      <w:contextualSpacing/>
    </w:pPr>
    <w:rPr>
      <w:sz w:val="20"/>
    </w:rPr>
  </w:style>
  <w:style w:type="character" w:customStyle="1" w:styleId="FooterChar">
    <w:name w:val="Footer Char"/>
    <w:link w:val="Footer"/>
    <w:uiPriority w:val="24"/>
    <w:rsid w:val="00283857"/>
    <w:rPr>
      <w:rFonts w:ascii="Arial" w:eastAsia="SimSun" w:hAnsi="Arial"/>
      <w:szCs w:val="22"/>
    </w:rPr>
  </w:style>
  <w:style w:type="numbering" w:customStyle="1" w:styleId="ListNumbers">
    <w:name w:val="ListNumbers"/>
    <w:uiPriority w:val="99"/>
    <w:rsid w:val="003D0069"/>
    <w:pPr>
      <w:numPr>
        <w:numId w:val="10"/>
      </w:numPr>
    </w:pPr>
  </w:style>
  <w:style w:type="paragraph" w:styleId="FootnoteText">
    <w:name w:val="footnote text"/>
    <w:basedOn w:val="NormalParagraph"/>
    <w:link w:val="FootnoteTextChar"/>
    <w:uiPriority w:val="17"/>
    <w:rsid w:val="009527C9"/>
    <w:pPr>
      <w:spacing w:after="120"/>
    </w:pPr>
    <w:rPr>
      <w:sz w:val="20"/>
      <w:szCs w:val="25"/>
    </w:rPr>
  </w:style>
  <w:style w:type="character" w:customStyle="1" w:styleId="FootnoteTextChar">
    <w:name w:val="Footnote Text Char"/>
    <w:link w:val="FootnoteText"/>
    <w:uiPriority w:val="17"/>
    <w:rsid w:val="00283857"/>
    <w:rPr>
      <w:rFonts w:ascii="Arial" w:eastAsia="SimSun" w:hAnsi="Arial"/>
      <w:szCs w:val="25"/>
    </w:rPr>
  </w:style>
  <w:style w:type="character" w:styleId="FootnoteReference">
    <w:name w:val="footnote reference"/>
    <w:uiPriority w:val="99"/>
    <w:semiHidden/>
    <w:unhideWhenUsed/>
    <w:rsid w:val="009527C9"/>
    <w:rPr>
      <w:vertAlign w:val="superscript"/>
    </w:rPr>
  </w:style>
  <w:style w:type="paragraph" w:styleId="ListBullet">
    <w:name w:val="List Bullet"/>
    <w:basedOn w:val="Normal"/>
    <w:uiPriority w:val="99"/>
    <w:semiHidden/>
    <w:rsid w:val="003A7D25"/>
    <w:pPr>
      <w:numPr>
        <w:numId w:val="4"/>
      </w:numPr>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10"/>
    <w:qFormat/>
    <w:rsid w:val="00871A1B"/>
    <w:pPr>
      <w:numPr>
        <w:numId w:val="0"/>
      </w:numPr>
      <w:ind w:left="680"/>
    </w:pPr>
  </w:style>
  <w:style w:type="paragraph" w:styleId="ListContinue2">
    <w:name w:val="List Continue 2"/>
    <w:basedOn w:val="ListBullet2"/>
    <w:uiPriority w:val="10"/>
    <w:rsid w:val="00871A1B"/>
    <w:pPr>
      <w:numPr>
        <w:ilvl w:val="0"/>
        <w:numId w:val="0"/>
      </w:numPr>
      <w:ind w:left="1021"/>
    </w:pPr>
  </w:style>
  <w:style w:type="paragraph" w:styleId="ListContinue3">
    <w:name w:val="List Continue 3"/>
    <w:basedOn w:val="ListBullet3"/>
    <w:uiPriority w:val="10"/>
    <w:rsid w:val="00871A1B"/>
    <w:pPr>
      <w:numPr>
        <w:ilvl w:val="0"/>
        <w:numId w:val="0"/>
      </w:numPr>
      <w:ind w:left="1361"/>
    </w:pPr>
  </w:style>
  <w:style w:type="paragraph" w:customStyle="1" w:styleId="ListBulletsubcontinue">
    <w:name w:val="List Bullet (sub) continue"/>
    <w:basedOn w:val="ListBulletsub"/>
    <w:uiPriority w:val="11"/>
    <w:qFormat/>
    <w:rsid w:val="00871A1B"/>
    <w:pPr>
      <w:numPr>
        <w:ilvl w:val="0"/>
        <w:numId w:val="0"/>
      </w:numPr>
      <w:ind w:left="1701"/>
    </w:pPr>
  </w:style>
  <w:style w:type="paragraph" w:customStyle="1" w:styleId="ANNEX-heading1">
    <w:name w:val="ANNEX-heading1"/>
    <w:basedOn w:val="Annex"/>
    <w:next w:val="NormalParagraph"/>
    <w:uiPriority w:val="26"/>
    <w:rsid w:val="000F6B8B"/>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FB18EF"/>
    <w:pPr>
      <w:numPr>
        <w:ilvl w:val="2"/>
      </w:numPr>
      <w:outlineLvl w:val="2"/>
    </w:pPr>
    <w:rPr>
      <w:b w:val="0"/>
    </w:rPr>
  </w:style>
  <w:style w:type="paragraph" w:customStyle="1" w:styleId="ANNEX-heading3">
    <w:name w:val="ANNEX-heading3"/>
    <w:basedOn w:val="ANNEX-heading2"/>
    <w:next w:val="NormalParagraph"/>
    <w:uiPriority w:val="26"/>
    <w:rsid w:val="00FB18EF"/>
    <w:pPr>
      <w:numPr>
        <w:ilvl w:val="3"/>
      </w:numPr>
      <w:outlineLvl w:val="3"/>
    </w:pPr>
    <w:rPr>
      <w:sz w:val="22"/>
      <w:szCs w:val="22"/>
      <w:lang w:val="fr-FR"/>
    </w:rPr>
  </w:style>
  <w:style w:type="paragraph" w:customStyle="1" w:styleId="ANNEX-heading4">
    <w:name w:val="ANNEX-heading4"/>
    <w:basedOn w:val="ANNEX-heading3"/>
    <w:next w:val="NormalParagraph"/>
    <w:uiPriority w:val="26"/>
    <w:rsid w:val="00FB18EF"/>
    <w:pPr>
      <w:numPr>
        <w:ilvl w:val="4"/>
      </w:numPr>
      <w:outlineLvl w:val="4"/>
    </w:pPr>
  </w:style>
  <w:style w:type="paragraph" w:customStyle="1" w:styleId="ANNEX-heading5">
    <w:name w:val="ANNEX-heading5"/>
    <w:basedOn w:val="ANNEX-heading4"/>
    <w:next w:val="NormalParagraph"/>
    <w:uiPriority w:val="26"/>
    <w:rsid w:val="00FB18EF"/>
    <w:pPr>
      <w:numPr>
        <w:ilvl w:val="5"/>
      </w:numPr>
      <w:outlineLvl w:val="5"/>
    </w:pPr>
  </w:style>
  <w:style w:type="paragraph" w:styleId="TOC4">
    <w:name w:val="toc 4"/>
    <w:basedOn w:val="TOC3"/>
    <w:uiPriority w:val="39"/>
    <w:unhideWhenUsed/>
    <w:rsid w:val="00294E91"/>
    <w:pPr>
      <w:tabs>
        <w:tab w:val="clear" w:pos="1276"/>
        <w:tab w:val="left" w:pos="1701"/>
      </w:tabs>
      <w:ind w:left="1701" w:hanging="1275"/>
    </w:pPr>
  </w:style>
  <w:style w:type="paragraph" w:styleId="TOC5">
    <w:name w:val="toc 5"/>
    <w:basedOn w:val="TOC4"/>
    <w:uiPriority w:val="39"/>
    <w:unhideWhenUsed/>
    <w:rsid w:val="00294E91"/>
    <w:pPr>
      <w:tabs>
        <w:tab w:val="clear" w:pos="1701"/>
        <w:tab w:val="left" w:pos="2127"/>
      </w:tabs>
      <w:ind w:left="2127" w:hanging="1701"/>
    </w:pPr>
  </w:style>
  <w:style w:type="paragraph" w:styleId="TOC6">
    <w:name w:val="toc 6"/>
    <w:basedOn w:val="TOC5"/>
    <w:uiPriority w:val="39"/>
    <w:unhideWhenUsed/>
    <w:rsid w:val="00331905"/>
    <w:pPr>
      <w:tabs>
        <w:tab w:val="clear" w:pos="2127"/>
        <w:tab w:val="left" w:pos="2552"/>
      </w:tabs>
      <w:ind w:left="2552" w:hanging="2126"/>
    </w:pPr>
  </w:style>
  <w:style w:type="paragraph" w:styleId="TOC9">
    <w:name w:val="toc 9"/>
    <w:basedOn w:val="Normal"/>
    <w:next w:val="Normal"/>
    <w:autoRedefine/>
    <w:uiPriority w:val="39"/>
    <w:semiHidden/>
    <w:unhideWhenUsed/>
    <w:rsid w:val="00AC2FCC"/>
    <w:pPr>
      <w:ind w:left="1760"/>
    </w:pPr>
  </w:style>
  <w:style w:type="character" w:styleId="PlaceholderText">
    <w:name w:val="Placeholder Text"/>
    <w:basedOn w:val="DefaultParagraphFont"/>
    <w:uiPriority w:val="99"/>
    <w:semiHidden/>
    <w:rsid w:val="00B3576F"/>
    <w:rPr>
      <w:color w:val="808080"/>
    </w:rPr>
  </w:style>
  <w:style w:type="paragraph" w:customStyle="1" w:styleId="Legalclauselevel1">
    <w:name w:val="Legal clause level 1"/>
    <w:uiPriority w:val="30"/>
    <w:qFormat/>
    <w:rsid w:val="00DD465A"/>
    <w:pPr>
      <w:numPr>
        <w:numId w:val="15"/>
      </w:numPr>
      <w:spacing w:before="120" w:after="240"/>
      <w:outlineLvl w:val="0"/>
    </w:pPr>
    <w:rPr>
      <w:rFonts w:ascii="Arial" w:eastAsia="Times New Roman" w:hAnsi="Arial" w:cs="Arial"/>
      <w:b/>
      <w:bCs/>
      <w:sz w:val="28"/>
      <w:szCs w:val="32"/>
      <w:lang w:eastAsia="en-US" w:bidi="bn-BD"/>
    </w:rPr>
  </w:style>
  <w:style w:type="paragraph" w:customStyle="1" w:styleId="Legalclauselevel2">
    <w:name w:val="Legal clause level 2"/>
    <w:basedOn w:val="Legalclauselevel1"/>
    <w:uiPriority w:val="30"/>
    <w:qFormat/>
    <w:rsid w:val="00DD465A"/>
    <w:pPr>
      <w:numPr>
        <w:ilvl w:val="1"/>
        <w:numId w:val="16"/>
      </w:numPr>
      <w:outlineLvl w:val="9"/>
    </w:pPr>
    <w:rPr>
      <w:b w:val="0"/>
      <w:sz w:val="22"/>
      <w:szCs w:val="22"/>
    </w:rPr>
  </w:style>
  <w:style w:type="paragraph" w:customStyle="1" w:styleId="Legalclauselevel3">
    <w:name w:val="Legal clause level 3"/>
    <w:basedOn w:val="Legalclauselevel2"/>
    <w:uiPriority w:val="30"/>
    <w:qFormat/>
    <w:rsid w:val="00DD465A"/>
    <w:pPr>
      <w:numPr>
        <w:ilvl w:val="2"/>
      </w:numPr>
      <w:spacing w:line="276" w:lineRule="auto"/>
    </w:pPr>
    <w:rPr>
      <w:iCs/>
    </w:rPr>
  </w:style>
  <w:style w:type="paragraph" w:customStyle="1" w:styleId="Legalclauselevel4">
    <w:name w:val="Legal clause level 4"/>
    <w:basedOn w:val="Legalclauselevel3"/>
    <w:uiPriority w:val="30"/>
    <w:qFormat/>
    <w:rsid w:val="00DD465A"/>
    <w:pPr>
      <w:numPr>
        <w:ilvl w:val="3"/>
      </w:numPr>
      <w:spacing w:after="120"/>
      <w:ind w:left="3118" w:hanging="992"/>
    </w:pPr>
  </w:style>
  <w:style w:type="paragraph" w:customStyle="1" w:styleId="TitleCentred">
    <w:name w:val="Title Centred"/>
    <w:basedOn w:val="Title"/>
    <w:next w:val="NormalParagraph"/>
    <w:uiPriority w:val="27"/>
    <w:qFormat/>
    <w:rsid w:val="00DD465A"/>
    <w:pPr>
      <w:spacing w:before="240" w:after="240"/>
      <w:jc w:val="center"/>
      <w:outlineLvl w:val="0"/>
    </w:pPr>
  </w:style>
  <w:style w:type="numbering" w:customStyle="1" w:styleId="LegalList">
    <w:name w:val="LegalList"/>
    <w:uiPriority w:val="99"/>
    <w:rsid w:val="0059773C"/>
    <w:pPr>
      <w:numPr>
        <w:numId w:val="6"/>
      </w:numPr>
    </w:pPr>
  </w:style>
  <w:style w:type="paragraph" w:customStyle="1" w:styleId="Legaldefinition">
    <w:name w:val="Legal definition"/>
    <w:basedOn w:val="NOTE"/>
    <w:uiPriority w:val="31"/>
    <w:qFormat/>
    <w:rsid w:val="0059773C"/>
    <w:pPr>
      <w:tabs>
        <w:tab w:val="clear" w:pos="1560"/>
        <w:tab w:val="left" w:pos="2835"/>
      </w:tabs>
      <w:ind w:left="2835" w:hanging="2268"/>
    </w:pPr>
  </w:style>
  <w:style w:type="table" w:styleId="TableGrid">
    <w:name w:val="Table Grid"/>
    <w:basedOn w:val="TableNormal"/>
    <w:uiPriority w:val="59"/>
    <w:rsid w:val="005E7E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yperlink" Target="mailto:prd@gsma.com" TargetMode="Externa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43B210AE20A49F4A0081A4B6E0D2D47"/>
        <w:category>
          <w:name w:val="General"/>
          <w:gallery w:val="placeholder"/>
        </w:category>
        <w:types>
          <w:type w:val="bbPlcHdr"/>
        </w:types>
        <w:behaviors>
          <w:behavior w:val="content"/>
        </w:behaviors>
        <w:guid w:val="{A70DD4A8-34CE-4EDB-A0F0-DB8505B57C1C}"/>
      </w:docPartPr>
      <w:docPartBody>
        <w:p w:rsidR="00B10447" w:rsidRDefault="00680D9A">
          <w:r w:rsidRPr="00846DF8">
            <w:rPr>
              <w:rStyle w:val="PlaceholderText"/>
            </w:rPr>
            <w:t>[Document Title]</w:t>
          </w:r>
        </w:p>
      </w:docPartBody>
    </w:docPart>
    <w:docPart>
      <w:docPartPr>
        <w:name w:val="157DEAF793994C589BE3E83AED6EF428"/>
        <w:category>
          <w:name w:val="General"/>
          <w:gallery w:val="placeholder"/>
        </w:category>
        <w:types>
          <w:type w:val="bbPlcHdr"/>
        </w:types>
        <w:behaviors>
          <w:behavior w:val="content"/>
        </w:behaviors>
        <w:guid w:val="{B0580C2D-8609-483C-8507-20984FFC8CA7}"/>
      </w:docPartPr>
      <w:docPartBody>
        <w:p w:rsidR="00B10447" w:rsidRDefault="00680D9A">
          <w:r w:rsidRPr="00846DF8">
            <w:rPr>
              <w:rStyle w:val="PlaceholderText"/>
            </w:rPr>
            <w:t>[PRD Version]</w:t>
          </w:r>
        </w:p>
      </w:docPartBody>
    </w:docPart>
    <w:docPart>
      <w:docPartPr>
        <w:name w:val="10A95325039D49329B6E195870EDA021"/>
        <w:category>
          <w:name w:val="General"/>
          <w:gallery w:val="placeholder"/>
        </w:category>
        <w:types>
          <w:type w:val="bbPlcHdr"/>
        </w:types>
        <w:behaviors>
          <w:behavior w:val="content"/>
        </w:behaviors>
        <w:guid w:val="{3219F91B-AD88-4016-B81F-A29A89C31330}"/>
      </w:docPartPr>
      <w:docPartBody>
        <w:p w:rsidR="00B10447" w:rsidRDefault="00680D9A">
          <w:r w:rsidRPr="00846DF8">
            <w:rPr>
              <w:rStyle w:val="PlaceholderText"/>
            </w:rPr>
            <w:t>[Publication Date]</w:t>
          </w:r>
        </w:p>
      </w:docPartBody>
    </w:docPart>
    <w:docPart>
      <w:docPartPr>
        <w:name w:val="DBFF9A1B0E8C441CB743EEDF645C5C92"/>
        <w:category>
          <w:name w:val="General"/>
          <w:gallery w:val="placeholder"/>
        </w:category>
        <w:types>
          <w:type w:val="bbPlcHdr"/>
        </w:types>
        <w:behaviors>
          <w:behavior w:val="content"/>
        </w:behaviors>
        <w:guid w:val="{72C506A8-649B-48E7-A029-CAB2F6FA26FB}"/>
      </w:docPartPr>
      <w:docPartBody>
        <w:p w:rsidR="00B10447" w:rsidRDefault="00680D9A">
          <w:r w:rsidRPr="00846DF8">
            <w:rPr>
              <w:rStyle w:val="PlaceholderText"/>
            </w:rPr>
            <w:t>[Document Type]</w:t>
          </w:r>
        </w:p>
      </w:docPartBody>
    </w:docPart>
    <w:docPart>
      <w:docPartPr>
        <w:name w:val="50251E4153134248936AE4B3C03455F9"/>
        <w:category>
          <w:name w:val="General"/>
          <w:gallery w:val="placeholder"/>
        </w:category>
        <w:types>
          <w:type w:val="bbPlcHdr"/>
        </w:types>
        <w:behaviors>
          <w:behavior w:val="content"/>
        </w:behaviors>
        <w:guid w:val="{5BEF7EBB-8157-41D4-B006-43D9FA7377EE}"/>
      </w:docPartPr>
      <w:docPartBody>
        <w:p w:rsidR="00B10447" w:rsidRDefault="00680D9A">
          <w:r w:rsidRPr="00846DF8">
            <w:rPr>
              <w:rStyle w:val="PlaceholderText"/>
            </w:rPr>
            <w:t>[Document Number]</w:t>
          </w:r>
        </w:p>
      </w:docPartBody>
    </w:docPart>
    <w:docPart>
      <w:docPartPr>
        <w:name w:val="99F48B26C94745DC99490571300FBAD6"/>
        <w:category>
          <w:name w:val="General"/>
          <w:gallery w:val="placeholder"/>
        </w:category>
        <w:types>
          <w:type w:val="bbPlcHdr"/>
        </w:types>
        <w:behaviors>
          <w:behavior w:val="content"/>
        </w:behaviors>
        <w:guid w:val="{073EF66D-9678-49ED-84E6-4A493D9D1B50}"/>
      </w:docPartPr>
      <w:docPartBody>
        <w:p w:rsidR="00B10447" w:rsidRDefault="00680D9A">
          <w:r w:rsidRPr="00846DF8">
            <w:rPr>
              <w:rStyle w:val="PlaceholderText"/>
            </w:rPr>
            <w:t>[Security Classification]</w:t>
          </w:r>
        </w:p>
      </w:docPartBody>
    </w:docPart>
    <w:docPart>
      <w:docPartPr>
        <w:name w:val="52E0F5FD961C4E2BA97EA0C202AC0A73"/>
        <w:category>
          <w:name w:val="General"/>
          <w:gallery w:val="placeholder"/>
        </w:category>
        <w:types>
          <w:type w:val="bbPlcHdr"/>
        </w:types>
        <w:behaviors>
          <w:behavior w:val="content"/>
        </w:behaviors>
        <w:guid w:val="{C67D3C11-FE6E-4E7B-BE68-E6E2D643E1B1}"/>
      </w:docPartPr>
      <w:docPartBody>
        <w:p w:rsidR="009B6FE1" w:rsidRDefault="00FA51D1">
          <w:r w:rsidRPr="006040CE">
            <w:rPr>
              <w:rStyle w:val="PlaceholderText"/>
            </w:rPr>
            <w:t>[Security Classification]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83679"/>
    <w:rsid w:val="004018F1"/>
    <w:rsid w:val="0065457A"/>
    <w:rsid w:val="00680D9A"/>
    <w:rsid w:val="00957551"/>
    <w:rsid w:val="009B6FE1"/>
    <w:rsid w:val="009F2973"/>
    <w:rsid w:val="00AC50AF"/>
    <w:rsid w:val="00B10447"/>
    <w:rsid w:val="00B83679"/>
    <w:rsid w:val="00C81C37"/>
    <w:rsid w:val="00E75C46"/>
    <w:rsid w:val="00F85A27"/>
    <w:rsid w:val="00F8607E"/>
    <w:rsid w:val="00FA51D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69D5418F"/>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A51D1"/>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F56F4CF8A01DE44AD6B7560F5A1118C" ma:contentTypeVersion="5" ma:contentTypeDescription="Create a new document." ma:contentTypeScope="" ma:versionID="efab2153bb24af61cd9ff9c2b2d746ce">
  <xsd:schema xmlns:xsd="http://www.w3.org/2001/XMLSchema" xmlns:xs="http://www.w3.org/2001/XMLSchema" xmlns:p="http://schemas.microsoft.com/office/2006/metadata/properties" xmlns:ns2="ae3e449a-3eed-4fd2-affc-68eb7e31c980" targetNamespace="http://schemas.microsoft.com/office/2006/metadata/properties" ma:root="true" ma:fieldsID="9a7246099e5de5e7124453ff877fd670" ns2:_="">
    <xsd:import namespace="ae3e449a-3eed-4fd2-affc-68eb7e31c980"/>
    <xsd:element name="properties">
      <xsd:complexType>
        <xsd:sequence>
          <xsd:element name="documentManagement">
            <xsd:complexType>
              <xsd:all>
                <xsd:element ref="ns2:MediaServiceMetadata" minOccurs="0"/>
                <xsd:element ref="ns2:MediaServiceFastMetadata" minOccurs="0"/>
                <xsd:element ref="ns2: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3e449a-3eed-4fd2-affc-68eb7e31c9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Status" ma:index="10" nillable="true" ma:displayName="Status" ma:format="Dropdown" ma:internalName="Status">
      <xsd:simpleType>
        <xsd:restriction base="dms:Choice">
          <xsd:enumeration value="Draft"/>
          <xsd:enumeration value="For Final Review"/>
          <xsd:enumeration value="Final"/>
        </xsd:restriction>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tatus xmlns="ae3e449a-3eed-4fd2-affc-68eb7e31c98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10EE780F-9170-4588-9DDE-1B23416D2B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3e449a-3eed-4fd2-affc-68eb7e31c98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0509E37-9672-4EDB-97B3-99BBC7A92734}">
  <ds:schemaRefs>
    <ds:schemaRef ds:uri="http://schemas.microsoft.com/office/2006/metadata/properties"/>
    <ds:schemaRef ds:uri="http://schemas.microsoft.com/office/infopath/2007/PartnerControls"/>
    <ds:schemaRef ds:uri="ae3e449a-3eed-4fd2-affc-68eb7e31c980"/>
  </ds:schemaRefs>
</ds:datastoreItem>
</file>

<file path=customXml/itemProps3.xml><?xml version="1.0" encoding="utf-8"?>
<ds:datastoreItem xmlns:ds="http://schemas.openxmlformats.org/officeDocument/2006/customXml" ds:itemID="{1A26816B-C3D2-48FE-9DFA-E5CAC688338A}">
  <ds:schemaRefs>
    <ds:schemaRef ds:uri="http://schemas.microsoft.com/sharepoint/v3/contenttype/forms"/>
  </ds:schemaRefs>
</ds:datastoreItem>
</file>

<file path=customXml/itemProps4.xml><?xml version="1.0" encoding="utf-8"?>
<ds:datastoreItem xmlns:ds="http://schemas.openxmlformats.org/officeDocument/2006/customXml" ds:itemID="{A06F94F4-7FCB-4161-92E6-CC8B94FADE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14</Pages>
  <Words>3620</Words>
  <Characters>20634</Characters>
  <Application>Microsoft Office Word</Application>
  <DocSecurity>0</DocSecurity>
  <Lines>171</Lines>
  <Paragraphs>48</Paragraphs>
  <ScaleCrop>false</ScaleCrop>
  <Company/>
  <LinksUpToDate>false</LinksUpToDate>
  <CharactersWithSpaces>24206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Permanent Reference Document Template v1.0</dc:title>
  <dc:subject/>
  <dc:creator>Lalovic,M,Milan,TUD2 R</dc:creator>
  <cp:keywords/>
  <cp:lastModifiedBy>Milan Lalovic</cp:lastModifiedBy>
  <cp:revision>19</cp:revision>
  <dcterms:created xsi:type="dcterms:W3CDTF">2022-08-08T14:10:00Z</dcterms:created>
  <dcterms:modified xsi:type="dcterms:W3CDTF">2022-08-11T13:29:00Z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Order">
    <vt:r8>7300</vt:r8>
  </property>
  <property fmtid="{D5CDD505-2E9C-101B-9397-08002B2CF9AE}" pid="4" name="Information Categories">
    <vt:lpwstr> asdfsdf</vt:lpwstr>
  </property>
  <property fmtid="{D5CDD505-2E9C-101B-9397-08002B2CF9AE}" pid="5" name="GSMASimilarChangeRequests">
    <vt:lpwstr/>
  </property>
  <property fmtid="{D5CDD505-2E9C-101B-9397-08002B2CF9AE}" pid="6" name="GSMAChangeRequestNumber">
    <vt:lpwstr/>
  </property>
  <property fmtid="{D5CDD505-2E9C-101B-9397-08002B2CF9AE}" pid="7" name="GSMAAffectedDocumentSections">
    <vt:lpwstr/>
  </property>
  <property fmtid="{D5CDD505-2E9C-101B-9397-08002B2CF9AE}" pid="8" name="Description">
    <vt:lpwstr> </vt:lpwstr>
  </property>
  <property fmtid="{D5CDD505-2E9C-101B-9397-08002B2CF9AE}" pid="9" name="GSMAMeetingItemNumber">
    <vt:lpwstr/>
  </property>
  <property fmtid="{D5CDD505-2E9C-101B-9397-08002B2CF9AE}" pid="10" name="Binding">
    <vt:bool>true</vt:bool>
  </property>
  <property fmtid="{D5CDD505-2E9C-101B-9397-08002B2CF9AE}" pid="11" name="GSMAKBCategory">
    <vt:lpwstr/>
  </property>
  <property fmtid="{D5CDD505-2E9C-101B-9397-08002B2CF9AE}" pid="12" name="GSMAImpactedDocuments">
    <vt:lpwstr/>
  </property>
  <property fmtid="{D5CDD505-2E9C-101B-9397-08002B2CF9AE}" pid="13" name="DocumentSetDescription">
    <vt:lpwstr/>
  </property>
  <property fmtid="{D5CDD505-2E9C-101B-9397-08002B2CF9AE}" pid="14" name="GSMAPublishedVersionIncrement">
    <vt:lpwstr/>
  </property>
  <property fmtid="{D5CDD505-2E9C-101B-9397-08002B2CF9AE}" pid="15" name="GSMAApprovalStatus">
    <vt:lpwstr/>
  </property>
  <property fmtid="{D5CDD505-2E9C-101B-9397-08002B2CF9AE}" pid="16" name="xd_ProgID">
    <vt:lpwstr/>
  </property>
  <property fmtid="{D5CDD505-2E9C-101B-9397-08002B2CF9AE}" pid="17" name="ContentTypeId">
    <vt:lpwstr>0x0101005F56F4CF8A01DE44AD6B7560F5A1118C</vt:lpwstr>
  </property>
  <property fmtid="{D5CDD505-2E9C-101B-9397-08002B2CF9AE}" pid="18" name="Approved Date">
    <vt:lpwstr>29th October 2004</vt:lpwstr>
  </property>
  <property fmtid="{D5CDD505-2E9C-101B-9397-08002B2CF9AE}" pid="19" name="GSMAAffectedPRD">
    <vt:lpwstr/>
  </property>
  <property fmtid="{D5CDD505-2E9C-101B-9397-08002B2CF9AE}" pid="20" name="Version Number">
    <vt:lpwstr>0.1</vt:lpwstr>
  </property>
  <property fmtid="{D5CDD505-2E9C-101B-9397-08002B2CF9AE}" pid="21" name="GSMAPRDVersion1">
    <vt:r8>0</vt:r8>
  </property>
  <property fmtid="{D5CDD505-2E9C-101B-9397-08002B2CF9AE}" pid="22" name="TemplateUrl">
    <vt:lpwstr/>
  </property>
  <property fmtid="{D5CDD505-2E9C-101B-9397-08002B2CF9AE}" pid="23" name="GSMABindingPRD">
    <vt:bool>false</vt:bool>
  </property>
  <property fmtid="{D5CDD505-2E9C-101B-9397-08002B2CF9AE}" pid="24" name="Official Number">
    <vt:lpwstr>0</vt:lpwstr>
  </property>
  <property fmtid="{D5CDD505-2E9C-101B-9397-08002B2CF9AE}" pid="25" name="Editor">
    <vt:lpwstr> editor</vt:lpwstr>
  </property>
  <property fmtid="{D5CDD505-2E9C-101B-9397-08002B2CF9AE}" pid="26" name="Security Classification Categories">
    <vt:lpwstr>Unrestricted</vt:lpwstr>
  </property>
  <property fmtid="{D5CDD505-2E9C-101B-9397-08002B2CF9AE}" pid="27" name="GSMADocumentType">
    <vt:lpwstr>2;#Non-binding Permanent Reference Document|97ab5523-2ce7-4aac-bd33-d315f704899a</vt:lpwstr>
  </property>
  <property fmtid="{D5CDD505-2E9C-101B-9397-08002B2CF9AE}" pid="28" name="GSMAChangeType">
    <vt:lpwstr/>
  </property>
  <property fmtid="{D5CDD505-2E9C-101B-9397-08002B2CF9AE}" pid="29" name="GSMAPRDVersion2">
    <vt:r8>1</vt:r8>
  </property>
  <property fmtid="{D5CDD505-2E9C-101B-9397-08002B2CF9AE}" pid="30" name="GSMATitle">
    <vt:lpwstr>PRD Document Template</vt:lpwstr>
  </property>
  <property fmtid="{D5CDD505-2E9C-101B-9397-08002B2CF9AE}" pid="31" name="_docset_NoMedatataSyncRequired">
    <vt:lpwstr>False</vt:lpwstr>
  </property>
  <property fmtid="{D5CDD505-2E9C-101B-9397-08002B2CF9AE}" pid="32" name="GSMAReasonKeyBusinessBenefits">
    <vt:lpwstr/>
  </property>
  <property fmtid="{D5CDD505-2E9C-101B-9397-08002B2CF9AE}" pid="33" name="GSMARelatedDocumentType">
    <vt:lpwstr/>
  </property>
  <property fmtid="{D5CDD505-2E9C-101B-9397-08002B2CF9AE}" pid="34" name="GSMAAdditionalReaders">
    <vt:lpwstr/>
  </property>
  <property fmtid="{D5CDD505-2E9C-101B-9397-08002B2CF9AE}" pid="35" name="GSMASubmittedOnBehalfOf">
    <vt:lpwstr/>
  </property>
  <property fmtid="{D5CDD505-2E9C-101B-9397-08002B2CF9AE}" pid="36" name="GSMARelatedDocumentTitle">
    <vt:lpwstr/>
  </property>
  <property fmtid="{D5CDD505-2E9C-101B-9397-08002B2CF9AE}" pid="37" name="TaxCatchAll">
    <vt:lpwstr/>
  </property>
  <property fmtid="{D5CDD505-2E9C-101B-9397-08002B2CF9AE}" pid="38" name="GSMAAdditionalContributors">
    <vt:lpwstr/>
  </property>
  <property fmtid="{D5CDD505-2E9C-101B-9397-08002B2CF9AE}" pid="39" name="GSMAMeetingItemNumberLocal">
    <vt:lpwstr/>
  </property>
  <property fmtid="{D5CDD505-2E9C-101B-9397-08002B2CF9AE}" pid="40" name="GSMAMeetingNameAndNumber">
    <vt:lpwstr/>
  </property>
  <property fmtid="{D5CDD505-2E9C-101B-9397-08002B2CF9AE}" pid="41" name="GSMAOfficialDocumentType">
    <vt:lpwstr>Non-binding PRD</vt:lpwstr>
  </property>
  <property fmtid="{D5CDD505-2E9C-101B-9397-08002B2CF9AE}" pid="42" name="GSMAMeetingNameAndNumberText">
    <vt:lpwstr/>
  </property>
  <property fmtid="{D5CDD505-2E9C-101B-9397-08002B2CF9AE}" pid="43" name="GSMAItemFor">
    <vt:lpwstr/>
  </property>
  <property fmtid="{D5CDD505-2E9C-101B-9397-08002B2CF9AE}" pid="44" name="_dlc_DocIdItemGuid">
    <vt:lpwstr>96b6eaa5-56ae-41ff-9703-906ba470fa45</vt:lpwstr>
  </property>
  <property fmtid="{D5CDD505-2E9C-101B-9397-08002B2CF9AE}" pid="45" name="GSMAAppliedToODVersion">
    <vt:lpwstr/>
  </property>
  <property fmtid="{D5CDD505-2E9C-101B-9397-08002B2CF9AE}" pid="46" name="GSMAApprovingGroupProject">
    <vt:lpwstr/>
  </property>
  <property fmtid="{D5CDD505-2E9C-101B-9397-08002B2CF9AE}" pid="47" name="GSMAMeetingLocation">
    <vt:lpwstr/>
  </property>
  <property fmtid="{D5CDD505-2E9C-101B-9397-08002B2CF9AE}" pid="48" name="GSMAApprovingGroup">
    <vt:lpwstr/>
  </property>
  <property fmtid="{D5CDD505-2E9C-101B-9397-08002B2CF9AE}" pid="49" name="GSMAIssuingGroup">
    <vt:lpwstr/>
  </property>
  <property fmtid="{D5CDD505-2E9C-101B-9397-08002B2CF9AE}" pid="50" name="GSMAListOfContributors">
    <vt:lpwstr/>
  </property>
  <property fmtid="{D5CDD505-2E9C-101B-9397-08002B2CF9AE}" pid="51" name="GSMAIsBranchDraft">
    <vt:bool>false</vt:bool>
  </property>
  <property fmtid="{D5CDD505-2E9C-101B-9397-08002B2CF9AE}" pid="52" name="URL">
    <vt:lpwstr/>
  </property>
  <property fmtid="{D5CDD505-2E9C-101B-9397-08002B2CF9AE}" pid="53" name="GSMAIssuingGroupProject">
    <vt:lpwstr/>
  </property>
  <property fmtid="{D5CDD505-2E9C-101B-9397-08002B2CF9AE}" pid="54" name="MSIP_Label_55818d02-8d25-4bb9-b27c-e4db64670887_Enabled">
    <vt:lpwstr>true</vt:lpwstr>
  </property>
  <property fmtid="{D5CDD505-2E9C-101B-9397-08002B2CF9AE}" pid="55" name="MSIP_Label_55818d02-8d25-4bb9-b27c-e4db64670887_SetDate">
    <vt:lpwstr>2022-08-08T14:09:24Z</vt:lpwstr>
  </property>
  <property fmtid="{D5CDD505-2E9C-101B-9397-08002B2CF9AE}" pid="56" name="MSIP_Label_55818d02-8d25-4bb9-b27c-e4db64670887_Method">
    <vt:lpwstr>Standard</vt:lpwstr>
  </property>
  <property fmtid="{D5CDD505-2E9C-101B-9397-08002B2CF9AE}" pid="57" name="MSIP_Label_55818d02-8d25-4bb9-b27c-e4db64670887_Name">
    <vt:lpwstr>55818d02-8d25-4bb9-b27c-e4db64670887</vt:lpwstr>
  </property>
  <property fmtid="{D5CDD505-2E9C-101B-9397-08002B2CF9AE}" pid="58" name="MSIP_Label_55818d02-8d25-4bb9-b27c-e4db64670887_SiteId">
    <vt:lpwstr>a7f35688-9c00-4d5e-ba41-29f146377ab0</vt:lpwstr>
  </property>
  <property fmtid="{D5CDD505-2E9C-101B-9397-08002B2CF9AE}" pid="59" name="MSIP_Label_55818d02-8d25-4bb9-b27c-e4db64670887_ActionId">
    <vt:lpwstr>10f267da-8771-4f77-b349-f78834611a45</vt:lpwstr>
  </property>
  <property fmtid="{D5CDD505-2E9C-101B-9397-08002B2CF9AE}" pid="60" name="MSIP_Label_55818d02-8d25-4bb9-b27c-e4db64670887_ContentBits">
    <vt:lpwstr>0</vt:lpwstr>
  </property>
</Properties>
</file>